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56B6" w14:textId="77777777" w:rsidR="00A867D7" w:rsidRDefault="00DC1F3A">
      <w:pPr>
        <w:spacing w:after="0" w:line="259" w:lineRule="auto"/>
        <w:ind w:left="-1124" w:right="10737" w:firstLine="0"/>
      </w:pPr>
      <w:r>
        <w:rPr>
          <w:noProof/>
          <w:sz w:val="22"/>
        </w:rPr>
        <mc:AlternateContent>
          <mc:Choice Requires="wpg">
            <w:drawing>
              <wp:anchor distT="0" distB="0" distL="114300" distR="114300" simplePos="0" relativeHeight="251658240" behindDoc="0" locked="0" layoutInCell="1" allowOverlap="1" wp14:anchorId="54A68675" wp14:editId="138107CE">
                <wp:simplePos x="0" y="0"/>
                <wp:positionH relativeFrom="page">
                  <wp:posOffset>6350</wp:posOffset>
                </wp:positionH>
                <wp:positionV relativeFrom="page">
                  <wp:posOffset>636</wp:posOffset>
                </wp:positionV>
                <wp:extent cx="7549641" cy="10684508"/>
                <wp:effectExtent l="0" t="0" r="0" b="0"/>
                <wp:wrapTopAndBottom/>
                <wp:docPr id="2581" name="Group 2581"/>
                <wp:cNvGraphicFramePr/>
                <a:graphic xmlns:a="http://schemas.openxmlformats.org/drawingml/2006/main">
                  <a:graphicData uri="http://schemas.microsoft.com/office/word/2010/wordprocessingGroup">
                    <wpg:wgp>
                      <wpg:cNvGrpSpPr/>
                      <wpg:grpSpPr>
                        <a:xfrm>
                          <a:off x="0" y="0"/>
                          <a:ext cx="7549641" cy="10684508"/>
                          <a:chOff x="0" y="0"/>
                          <a:chExt cx="7549641" cy="10684508"/>
                        </a:xfrm>
                      </wpg:grpSpPr>
                      <pic:pic xmlns:pic="http://schemas.openxmlformats.org/drawingml/2006/picture">
                        <pic:nvPicPr>
                          <pic:cNvPr id="3171" name="Picture 3171"/>
                          <pic:cNvPicPr/>
                        </pic:nvPicPr>
                        <pic:blipFill>
                          <a:blip r:embed="rId6"/>
                          <a:stretch>
                            <a:fillRect/>
                          </a:stretch>
                        </pic:blipFill>
                        <pic:spPr>
                          <a:xfrm>
                            <a:off x="427482" y="353948"/>
                            <a:ext cx="6833617" cy="10116313"/>
                          </a:xfrm>
                          <a:prstGeom prst="rect">
                            <a:avLst/>
                          </a:prstGeom>
                        </pic:spPr>
                      </pic:pic>
                      <wps:wsp>
                        <wps:cNvPr id="9" name="Rectangle 9"/>
                        <wps:cNvSpPr/>
                        <wps:spPr>
                          <a:xfrm>
                            <a:off x="713283" y="1209674"/>
                            <a:ext cx="2362983" cy="206453"/>
                          </a:xfrm>
                          <a:prstGeom prst="rect">
                            <a:avLst/>
                          </a:prstGeom>
                          <a:ln>
                            <a:noFill/>
                          </a:ln>
                        </wps:spPr>
                        <wps:txbx>
                          <w:txbxContent>
                            <w:p w14:paraId="127BDCC0" w14:textId="77777777" w:rsidR="00A867D7" w:rsidRDefault="00DC1F3A">
                              <w:pPr>
                                <w:spacing w:after="160" w:line="259" w:lineRule="auto"/>
                                <w:ind w:left="0" w:firstLine="0"/>
                              </w:pPr>
                              <w:r>
                                <w:rPr>
                                  <w:b/>
                                </w:rPr>
                                <w:t>Frequently Asked Questions</w:t>
                              </w:r>
                            </w:p>
                          </w:txbxContent>
                        </wps:txbx>
                        <wps:bodyPr horzOverflow="overflow" vert="horz" lIns="0" tIns="0" rIns="0" bIns="0" rtlCol="0">
                          <a:noAutofit/>
                        </wps:bodyPr>
                      </wps:wsp>
                      <wps:wsp>
                        <wps:cNvPr id="2545" name="Rectangle 2545"/>
                        <wps:cNvSpPr/>
                        <wps:spPr>
                          <a:xfrm>
                            <a:off x="2492121" y="1209674"/>
                            <a:ext cx="54322" cy="206453"/>
                          </a:xfrm>
                          <a:prstGeom prst="rect">
                            <a:avLst/>
                          </a:prstGeom>
                          <a:ln>
                            <a:noFill/>
                          </a:ln>
                        </wps:spPr>
                        <wps:txbx>
                          <w:txbxContent>
                            <w:p w14:paraId="3D7CC911" w14:textId="77777777" w:rsidR="00A867D7" w:rsidRDefault="00DC1F3A">
                              <w:pPr>
                                <w:spacing w:after="160" w:line="259" w:lineRule="auto"/>
                                <w:ind w:left="0" w:firstLine="0"/>
                              </w:pPr>
                              <w:r>
                                <w:t>:</w:t>
                              </w:r>
                            </w:p>
                          </w:txbxContent>
                        </wps:txbx>
                        <wps:bodyPr horzOverflow="overflow" vert="horz" lIns="0" tIns="0" rIns="0" bIns="0" rtlCol="0">
                          <a:noAutofit/>
                        </wps:bodyPr>
                      </wps:wsp>
                      <wps:wsp>
                        <wps:cNvPr id="2546" name="Rectangle 2546"/>
                        <wps:cNvSpPr/>
                        <wps:spPr>
                          <a:xfrm>
                            <a:off x="2532964" y="1209674"/>
                            <a:ext cx="4340650" cy="206453"/>
                          </a:xfrm>
                          <a:prstGeom prst="rect">
                            <a:avLst/>
                          </a:prstGeom>
                          <a:ln>
                            <a:noFill/>
                          </a:ln>
                        </wps:spPr>
                        <wps:txbx>
                          <w:txbxContent>
                            <w:p w14:paraId="1481E8A6" w14:textId="77777777" w:rsidR="00A867D7" w:rsidRDefault="00DC1F3A">
                              <w:pPr>
                                <w:spacing w:after="160" w:line="259" w:lineRule="auto"/>
                                <w:ind w:left="0" w:firstLine="0"/>
                              </w:pPr>
                              <w:r>
                                <w:t xml:space="preserve"> Responses for queries about mandatory EDI training</w:t>
                              </w:r>
                            </w:p>
                          </w:txbxContent>
                        </wps:txbx>
                        <wps:bodyPr horzOverflow="overflow" vert="horz" lIns="0" tIns="0" rIns="0" bIns="0" rtlCol="0">
                          <a:noAutofit/>
                        </wps:bodyPr>
                      </wps:wsp>
                      <wps:wsp>
                        <wps:cNvPr id="11" name="Rectangle 11"/>
                        <wps:cNvSpPr/>
                        <wps:spPr>
                          <a:xfrm>
                            <a:off x="5798312" y="1209674"/>
                            <a:ext cx="45808" cy="206453"/>
                          </a:xfrm>
                          <a:prstGeom prst="rect">
                            <a:avLst/>
                          </a:prstGeom>
                          <a:ln>
                            <a:noFill/>
                          </a:ln>
                        </wps:spPr>
                        <wps:txbx>
                          <w:txbxContent>
                            <w:p w14:paraId="27E44292"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713283" y="1767458"/>
                            <a:ext cx="2384469" cy="206453"/>
                          </a:xfrm>
                          <a:prstGeom prst="rect">
                            <a:avLst/>
                          </a:prstGeom>
                          <a:ln>
                            <a:noFill/>
                          </a:ln>
                        </wps:spPr>
                        <wps:txbx>
                          <w:txbxContent>
                            <w:p w14:paraId="2E12EA32" w14:textId="77777777" w:rsidR="00A867D7" w:rsidRDefault="00DC1F3A">
                              <w:pPr>
                                <w:spacing w:after="160" w:line="259" w:lineRule="auto"/>
                                <w:ind w:left="0" w:firstLine="0"/>
                              </w:pPr>
                              <w:r>
                                <w:rPr>
                                  <w:b/>
                                </w:rPr>
                                <w:t>“How do I sign in to MCBX?”</w:t>
                              </w:r>
                            </w:p>
                          </w:txbxContent>
                        </wps:txbx>
                        <wps:bodyPr horzOverflow="overflow" vert="horz" lIns="0" tIns="0" rIns="0" bIns="0" rtlCol="0">
                          <a:noAutofit/>
                        </wps:bodyPr>
                      </wps:wsp>
                      <wps:wsp>
                        <wps:cNvPr id="13" name="Rectangle 13"/>
                        <wps:cNvSpPr/>
                        <wps:spPr>
                          <a:xfrm>
                            <a:off x="2508885" y="1767458"/>
                            <a:ext cx="45808" cy="206453"/>
                          </a:xfrm>
                          <a:prstGeom prst="rect">
                            <a:avLst/>
                          </a:prstGeom>
                          <a:ln>
                            <a:noFill/>
                          </a:ln>
                        </wps:spPr>
                        <wps:txbx>
                          <w:txbxContent>
                            <w:p w14:paraId="2D1A4CB2" w14:textId="77777777" w:rsidR="00A867D7" w:rsidRDefault="00DC1F3A">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713283" y="2046350"/>
                            <a:ext cx="7794521" cy="206453"/>
                          </a:xfrm>
                          <a:prstGeom prst="rect">
                            <a:avLst/>
                          </a:prstGeom>
                          <a:ln>
                            <a:noFill/>
                          </a:ln>
                        </wps:spPr>
                        <wps:txbx>
                          <w:txbxContent>
                            <w:p w14:paraId="5CD9CF47" w14:textId="77777777" w:rsidR="00A867D7" w:rsidRDefault="00DC1F3A">
                              <w:pPr>
                                <w:spacing w:after="160" w:line="259" w:lineRule="auto"/>
                                <w:ind w:left="0" w:firstLine="0"/>
                              </w:pPr>
                              <w:r>
                                <w:t xml:space="preserve">If you have already used Theology X (probably for the Advanced safeguarding module) use the </w:t>
                              </w:r>
                            </w:p>
                          </w:txbxContent>
                        </wps:txbx>
                        <wps:bodyPr horzOverflow="overflow" vert="horz" lIns="0" tIns="0" rIns="0" bIns="0" rtlCol="0">
                          <a:noAutofit/>
                        </wps:bodyPr>
                      </wps:wsp>
                      <wps:wsp>
                        <wps:cNvPr id="15" name="Rectangle 15"/>
                        <wps:cNvSpPr/>
                        <wps:spPr>
                          <a:xfrm>
                            <a:off x="713283" y="2325242"/>
                            <a:ext cx="7805264" cy="206453"/>
                          </a:xfrm>
                          <a:prstGeom prst="rect">
                            <a:avLst/>
                          </a:prstGeom>
                          <a:ln>
                            <a:noFill/>
                          </a:ln>
                        </wps:spPr>
                        <wps:txbx>
                          <w:txbxContent>
                            <w:p w14:paraId="166AF902" w14:textId="77777777" w:rsidR="00A867D7" w:rsidRDefault="00DC1F3A">
                              <w:pPr>
                                <w:spacing w:after="160" w:line="259" w:lineRule="auto"/>
                                <w:ind w:left="0" w:firstLine="0"/>
                              </w:pPr>
                              <w:proofErr w:type="gramStart"/>
                              <w:r>
                                <w:t>same</w:t>
                              </w:r>
                              <w:proofErr w:type="gramEnd"/>
                              <w:r>
                                <w:t xml:space="preserve"> username and password to sign into MCBX (the new Methodist online training platform) </w:t>
                              </w:r>
                            </w:p>
                          </w:txbxContent>
                        </wps:txbx>
                        <wps:bodyPr horzOverflow="overflow" vert="horz" lIns="0" tIns="0" rIns="0" bIns="0" rtlCol="0">
                          <a:noAutofit/>
                        </wps:bodyPr>
                      </wps:wsp>
                      <wps:wsp>
                        <wps:cNvPr id="2579" name="Rectangle 2579"/>
                        <wps:cNvSpPr/>
                        <wps:spPr>
                          <a:xfrm>
                            <a:off x="713283" y="2604134"/>
                            <a:ext cx="2097660" cy="206453"/>
                          </a:xfrm>
                          <a:prstGeom prst="rect">
                            <a:avLst/>
                          </a:prstGeom>
                          <a:ln>
                            <a:noFill/>
                          </a:ln>
                        </wps:spPr>
                        <wps:txbx>
                          <w:txbxContent>
                            <w:p w14:paraId="382FD719" w14:textId="77777777" w:rsidR="00A867D7" w:rsidRDefault="00DC1F3A">
                              <w:pPr>
                                <w:spacing w:after="160" w:line="259" w:lineRule="auto"/>
                                <w:ind w:left="0" w:firstLine="0"/>
                              </w:pPr>
                              <w:hyperlink r:id="rId7">
                                <w:r>
                                  <w:rPr>
                                    <w:color w:val="0563C1"/>
                                    <w:u w:val="single" w:color="0563C1"/>
                                  </w:rPr>
                                  <w:t>https://mcb.theologyx.co</w:t>
                                </w:r>
                              </w:hyperlink>
                            </w:p>
                          </w:txbxContent>
                        </wps:txbx>
                        <wps:bodyPr horzOverflow="overflow" vert="horz" lIns="0" tIns="0" rIns="0" bIns="0" rtlCol="0">
                          <a:noAutofit/>
                        </wps:bodyPr>
                      </wps:wsp>
                      <wps:wsp>
                        <wps:cNvPr id="2580" name="Rectangle 2580"/>
                        <wps:cNvSpPr/>
                        <wps:spPr>
                          <a:xfrm>
                            <a:off x="2290470" y="2604134"/>
                            <a:ext cx="161951" cy="206453"/>
                          </a:xfrm>
                          <a:prstGeom prst="rect">
                            <a:avLst/>
                          </a:prstGeom>
                          <a:ln>
                            <a:noFill/>
                          </a:ln>
                        </wps:spPr>
                        <wps:txbx>
                          <w:txbxContent>
                            <w:p w14:paraId="3CDECFC1" w14:textId="77777777" w:rsidR="00A867D7" w:rsidRDefault="00DC1F3A">
                              <w:pPr>
                                <w:spacing w:after="160" w:line="259" w:lineRule="auto"/>
                                <w:ind w:left="0" w:firstLine="0"/>
                              </w:pPr>
                              <w:hyperlink r:id="rId8">
                                <w:proofErr w:type="gramStart"/>
                                <w:r>
                                  <w:rPr>
                                    <w:color w:val="0563C1"/>
                                    <w:u w:val="single" w:color="0563C1"/>
                                  </w:rPr>
                                  <w:t>m</w:t>
                                </w:r>
                                <w:proofErr w:type="gramEnd"/>
                              </w:hyperlink>
                            </w:p>
                          </w:txbxContent>
                        </wps:txbx>
                        <wps:bodyPr horzOverflow="overflow" vert="horz" lIns="0" tIns="0" rIns="0" bIns="0" rtlCol="0">
                          <a:noAutofit/>
                        </wps:bodyPr>
                      </wps:wsp>
                      <wps:wsp>
                        <wps:cNvPr id="17" name="Rectangle 17"/>
                        <wps:cNvSpPr/>
                        <wps:spPr>
                          <a:xfrm>
                            <a:off x="2414397" y="2604134"/>
                            <a:ext cx="45808" cy="206453"/>
                          </a:xfrm>
                          <a:prstGeom prst="rect">
                            <a:avLst/>
                          </a:prstGeom>
                          <a:ln>
                            <a:noFill/>
                          </a:ln>
                        </wps:spPr>
                        <wps:txbx>
                          <w:txbxContent>
                            <w:p w14:paraId="679EB777" w14:textId="77777777" w:rsidR="00A867D7" w:rsidRDefault="00DC1F3A">
                              <w:pPr>
                                <w:spacing w:after="160" w:line="259" w:lineRule="auto"/>
                                <w:ind w:left="0" w:firstLine="0"/>
                              </w:pPr>
                              <w:hyperlink r:id="rId9">
                                <w:r>
                                  <w:t xml:space="preserve"> </w:t>
                                </w:r>
                              </w:hyperlink>
                            </w:p>
                          </w:txbxContent>
                        </wps:txbx>
                        <wps:bodyPr horzOverflow="overflow" vert="horz" lIns="0" tIns="0" rIns="0" bIns="0" rtlCol="0">
                          <a:noAutofit/>
                        </wps:bodyPr>
                      </wps:wsp>
                      <wps:wsp>
                        <wps:cNvPr id="19" name="Rectangle 19"/>
                        <wps:cNvSpPr/>
                        <wps:spPr>
                          <a:xfrm>
                            <a:off x="713283" y="2884931"/>
                            <a:ext cx="464975" cy="206453"/>
                          </a:xfrm>
                          <a:prstGeom prst="rect">
                            <a:avLst/>
                          </a:prstGeom>
                          <a:ln>
                            <a:noFill/>
                          </a:ln>
                        </wps:spPr>
                        <wps:txbx>
                          <w:txbxContent>
                            <w:p w14:paraId="187F9CD4" w14:textId="77777777" w:rsidR="00A867D7" w:rsidRDefault="00DC1F3A">
                              <w:pPr>
                                <w:spacing w:after="160" w:line="259" w:lineRule="auto"/>
                                <w:ind w:left="0" w:firstLine="0"/>
                              </w:pPr>
                              <w:r>
                                <w:t>If you</w:t>
                              </w:r>
                            </w:p>
                          </w:txbxContent>
                        </wps:txbx>
                        <wps:bodyPr horzOverflow="overflow" vert="horz" lIns="0" tIns="0" rIns="0" bIns="0" rtlCol="0">
                          <a:noAutofit/>
                        </wps:bodyPr>
                      </wps:wsp>
                      <wps:wsp>
                        <wps:cNvPr id="20" name="Rectangle 20"/>
                        <wps:cNvSpPr/>
                        <wps:spPr>
                          <a:xfrm>
                            <a:off x="1062279" y="2884931"/>
                            <a:ext cx="45808" cy="206453"/>
                          </a:xfrm>
                          <a:prstGeom prst="rect">
                            <a:avLst/>
                          </a:prstGeom>
                          <a:ln>
                            <a:noFill/>
                          </a:ln>
                        </wps:spPr>
                        <wps:txbx>
                          <w:txbxContent>
                            <w:p w14:paraId="6DFB5ED6"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1097331" y="2884931"/>
                            <a:ext cx="6706470" cy="206453"/>
                          </a:xfrm>
                          <a:prstGeom prst="rect">
                            <a:avLst/>
                          </a:prstGeom>
                          <a:ln>
                            <a:noFill/>
                          </a:ln>
                        </wps:spPr>
                        <wps:txbx>
                          <w:txbxContent>
                            <w:p w14:paraId="3794C1CE" w14:textId="77777777" w:rsidR="00A867D7" w:rsidRDefault="00DC1F3A">
                              <w:pPr>
                                <w:spacing w:after="160" w:line="259" w:lineRule="auto"/>
                                <w:ind w:left="0" w:firstLine="0"/>
                              </w:pPr>
                              <w:proofErr w:type="gramStart"/>
                              <w:r>
                                <w:t>do</w:t>
                              </w:r>
                              <w:proofErr w:type="gramEnd"/>
                              <w:r>
                                <w:t xml:space="preserve"> not have a Theology X account, just go straight to the MCBX and register there</w:t>
                              </w:r>
                            </w:p>
                          </w:txbxContent>
                        </wps:txbx>
                        <wps:bodyPr horzOverflow="overflow" vert="horz" lIns="0" tIns="0" rIns="0" bIns="0" rtlCol="0">
                          <a:noAutofit/>
                        </wps:bodyPr>
                      </wps:wsp>
                      <wps:wsp>
                        <wps:cNvPr id="22" name="Rectangle 22"/>
                        <wps:cNvSpPr/>
                        <wps:spPr>
                          <a:xfrm>
                            <a:off x="6146038" y="2884931"/>
                            <a:ext cx="45808" cy="206453"/>
                          </a:xfrm>
                          <a:prstGeom prst="rect">
                            <a:avLst/>
                          </a:prstGeom>
                          <a:ln>
                            <a:noFill/>
                          </a:ln>
                        </wps:spPr>
                        <wps:txbx>
                          <w:txbxContent>
                            <w:p w14:paraId="6C92C02A"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6179566" y="2884931"/>
                            <a:ext cx="175734" cy="206453"/>
                          </a:xfrm>
                          <a:prstGeom prst="rect">
                            <a:avLst/>
                          </a:prstGeom>
                          <a:ln>
                            <a:noFill/>
                          </a:ln>
                        </wps:spPr>
                        <wps:txbx>
                          <w:txbxContent>
                            <w:p w14:paraId="2280FEF8" w14:textId="77777777" w:rsidR="00A867D7" w:rsidRDefault="00DC1F3A">
                              <w:pPr>
                                <w:spacing w:after="160" w:line="259" w:lineRule="auto"/>
                                <w:ind w:left="0" w:firstLine="0"/>
                              </w:pPr>
                              <w:proofErr w:type="gramStart"/>
                              <w:r>
                                <w:t>to</w:t>
                              </w:r>
                              <w:proofErr w:type="gramEnd"/>
                            </w:p>
                          </w:txbxContent>
                        </wps:txbx>
                        <wps:bodyPr horzOverflow="overflow" vert="horz" lIns="0" tIns="0" rIns="0" bIns="0" rtlCol="0">
                          <a:noAutofit/>
                        </wps:bodyPr>
                      </wps:wsp>
                      <wps:wsp>
                        <wps:cNvPr id="24" name="Rectangle 24"/>
                        <wps:cNvSpPr/>
                        <wps:spPr>
                          <a:xfrm>
                            <a:off x="6310630" y="2884931"/>
                            <a:ext cx="45808" cy="206453"/>
                          </a:xfrm>
                          <a:prstGeom prst="rect">
                            <a:avLst/>
                          </a:prstGeom>
                          <a:ln>
                            <a:noFill/>
                          </a:ln>
                        </wps:spPr>
                        <wps:txbx>
                          <w:txbxContent>
                            <w:p w14:paraId="386283A2"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6345682" y="2884931"/>
                            <a:ext cx="568146" cy="206453"/>
                          </a:xfrm>
                          <a:prstGeom prst="rect">
                            <a:avLst/>
                          </a:prstGeom>
                          <a:ln>
                            <a:noFill/>
                          </a:ln>
                        </wps:spPr>
                        <wps:txbx>
                          <w:txbxContent>
                            <w:p w14:paraId="371AB6FC" w14:textId="77777777" w:rsidR="00A867D7" w:rsidRDefault="00DC1F3A">
                              <w:pPr>
                                <w:spacing w:after="160" w:line="259" w:lineRule="auto"/>
                                <w:ind w:left="0" w:firstLine="0"/>
                              </w:pPr>
                              <w:proofErr w:type="gramStart"/>
                              <w:r>
                                <w:t>create</w:t>
                              </w:r>
                              <w:proofErr w:type="gramEnd"/>
                              <w:r>
                                <w:t xml:space="preserve"> </w:t>
                              </w:r>
                            </w:p>
                          </w:txbxContent>
                        </wps:txbx>
                        <wps:bodyPr horzOverflow="overflow" vert="horz" lIns="0" tIns="0" rIns="0" bIns="0" rtlCol="0">
                          <a:noAutofit/>
                        </wps:bodyPr>
                      </wps:wsp>
                      <wps:wsp>
                        <wps:cNvPr id="26" name="Rectangle 26"/>
                        <wps:cNvSpPr/>
                        <wps:spPr>
                          <a:xfrm>
                            <a:off x="713283" y="3163823"/>
                            <a:ext cx="958531" cy="206453"/>
                          </a:xfrm>
                          <a:prstGeom prst="rect">
                            <a:avLst/>
                          </a:prstGeom>
                          <a:ln>
                            <a:noFill/>
                          </a:ln>
                        </wps:spPr>
                        <wps:txbx>
                          <w:txbxContent>
                            <w:p w14:paraId="423863C6" w14:textId="77777777" w:rsidR="00A867D7" w:rsidRDefault="00DC1F3A">
                              <w:pPr>
                                <w:spacing w:after="160" w:line="259" w:lineRule="auto"/>
                                <w:ind w:left="0" w:firstLine="0"/>
                              </w:pPr>
                              <w:proofErr w:type="gramStart"/>
                              <w:r>
                                <w:t>an</w:t>
                              </w:r>
                              <w:proofErr w:type="gramEnd"/>
                              <w:r>
                                <w:t xml:space="preserve"> account.</w:t>
                              </w:r>
                            </w:p>
                          </w:txbxContent>
                        </wps:txbx>
                        <wps:bodyPr horzOverflow="overflow" vert="horz" lIns="0" tIns="0" rIns="0" bIns="0" rtlCol="0">
                          <a:noAutofit/>
                        </wps:bodyPr>
                      </wps:wsp>
                      <wps:wsp>
                        <wps:cNvPr id="27" name="Rectangle 27"/>
                        <wps:cNvSpPr/>
                        <wps:spPr>
                          <a:xfrm>
                            <a:off x="1432560" y="3163823"/>
                            <a:ext cx="45808" cy="206453"/>
                          </a:xfrm>
                          <a:prstGeom prst="rect">
                            <a:avLst/>
                          </a:prstGeom>
                          <a:ln>
                            <a:noFill/>
                          </a:ln>
                        </wps:spPr>
                        <wps:txbx>
                          <w:txbxContent>
                            <w:p w14:paraId="42B7E5C5"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713283" y="4000499"/>
                            <a:ext cx="5304045" cy="206453"/>
                          </a:xfrm>
                          <a:prstGeom prst="rect">
                            <a:avLst/>
                          </a:prstGeom>
                          <a:ln>
                            <a:noFill/>
                          </a:ln>
                        </wps:spPr>
                        <wps:txbx>
                          <w:txbxContent>
                            <w:p w14:paraId="4328ED4F" w14:textId="77777777" w:rsidR="00A867D7" w:rsidRDefault="00DC1F3A">
                              <w:pPr>
                                <w:spacing w:after="160" w:line="259" w:lineRule="auto"/>
                                <w:ind w:left="0" w:firstLine="0"/>
                              </w:pPr>
                              <w:r>
                                <w:rPr>
                                  <w:b/>
                                </w:rPr>
                                <w:t>“I can’t complete because it keeps telling me I’ve not finished.”</w:t>
                              </w:r>
                            </w:p>
                          </w:txbxContent>
                        </wps:txbx>
                        <wps:bodyPr horzOverflow="overflow" vert="horz" lIns="0" tIns="0" rIns="0" bIns="0" rtlCol="0">
                          <a:noAutofit/>
                        </wps:bodyPr>
                      </wps:wsp>
                      <wps:wsp>
                        <wps:cNvPr id="29" name="Rectangle 29"/>
                        <wps:cNvSpPr/>
                        <wps:spPr>
                          <a:xfrm>
                            <a:off x="4705223" y="4000499"/>
                            <a:ext cx="45808" cy="206453"/>
                          </a:xfrm>
                          <a:prstGeom prst="rect">
                            <a:avLst/>
                          </a:prstGeom>
                          <a:ln>
                            <a:noFill/>
                          </a:ln>
                        </wps:spPr>
                        <wps:txbx>
                          <w:txbxContent>
                            <w:p w14:paraId="63265B5D" w14:textId="77777777" w:rsidR="00A867D7" w:rsidRDefault="00DC1F3A">
                              <w:pPr>
                                <w:spacing w:after="160" w:line="259" w:lineRule="auto"/>
                                <w:ind w:left="0" w:firstLine="0"/>
                              </w:pPr>
                              <w:r>
                                <w:rPr>
                                  <w:b/>
                                </w:rPr>
                                <w:t xml:space="preserve"> </w:t>
                              </w:r>
                            </w:p>
                          </w:txbxContent>
                        </wps:txbx>
                        <wps:bodyPr horzOverflow="overflow" vert="horz" lIns="0" tIns="0" rIns="0" bIns="0" rtlCol="0">
                          <a:noAutofit/>
                        </wps:bodyPr>
                      </wps:wsp>
                      <wps:wsp>
                        <wps:cNvPr id="30" name="Rectangle 30"/>
                        <wps:cNvSpPr/>
                        <wps:spPr>
                          <a:xfrm>
                            <a:off x="713283" y="4279391"/>
                            <a:ext cx="5426268" cy="206453"/>
                          </a:xfrm>
                          <a:prstGeom prst="rect">
                            <a:avLst/>
                          </a:prstGeom>
                          <a:ln>
                            <a:noFill/>
                          </a:ln>
                        </wps:spPr>
                        <wps:txbx>
                          <w:txbxContent>
                            <w:p w14:paraId="7DD9DA18" w14:textId="77777777" w:rsidR="00A867D7" w:rsidRDefault="00DC1F3A">
                              <w:pPr>
                                <w:spacing w:after="160" w:line="259" w:lineRule="auto"/>
                                <w:ind w:left="0" w:firstLine="0"/>
                              </w:pPr>
                              <w:r>
                                <w:t xml:space="preserve">This may be because you have not let the video run until the end. </w:t>
                              </w:r>
                            </w:p>
                          </w:txbxContent>
                        </wps:txbx>
                        <wps:bodyPr horzOverflow="overflow" vert="horz" lIns="0" tIns="0" rIns="0" bIns="0" rtlCol="0">
                          <a:noAutofit/>
                        </wps:bodyPr>
                      </wps:wsp>
                      <wps:wsp>
                        <wps:cNvPr id="31" name="Rectangle 31"/>
                        <wps:cNvSpPr/>
                        <wps:spPr>
                          <a:xfrm>
                            <a:off x="4797044" y="4279391"/>
                            <a:ext cx="45808" cy="206453"/>
                          </a:xfrm>
                          <a:prstGeom prst="rect">
                            <a:avLst/>
                          </a:prstGeom>
                          <a:ln>
                            <a:noFill/>
                          </a:ln>
                        </wps:spPr>
                        <wps:txbx>
                          <w:txbxContent>
                            <w:p w14:paraId="3260F5EF"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713283" y="4558283"/>
                            <a:ext cx="1240273" cy="206453"/>
                          </a:xfrm>
                          <a:prstGeom prst="rect">
                            <a:avLst/>
                          </a:prstGeom>
                          <a:ln>
                            <a:noFill/>
                          </a:ln>
                        </wps:spPr>
                        <wps:txbx>
                          <w:txbxContent>
                            <w:p w14:paraId="219E9B1D" w14:textId="77777777" w:rsidR="00A867D7" w:rsidRDefault="00DC1F3A">
                              <w:pPr>
                                <w:spacing w:after="160" w:line="259" w:lineRule="auto"/>
                                <w:ind w:left="0" w:firstLine="0"/>
                              </w:pPr>
                              <w:proofErr w:type="gramStart"/>
                              <w:r>
                                <w:t>It’s</w:t>
                              </w:r>
                              <w:proofErr w:type="gramEnd"/>
                              <w:r>
                                <w:t xml:space="preserve"> important t</w:t>
                              </w:r>
                            </w:p>
                          </w:txbxContent>
                        </wps:txbx>
                        <wps:bodyPr horzOverflow="overflow" vert="horz" lIns="0" tIns="0" rIns="0" bIns="0" rtlCol="0">
                          <a:noAutofit/>
                        </wps:bodyPr>
                      </wps:wsp>
                      <wps:wsp>
                        <wps:cNvPr id="33" name="Rectangle 33"/>
                        <wps:cNvSpPr/>
                        <wps:spPr>
                          <a:xfrm>
                            <a:off x="1647444" y="4558283"/>
                            <a:ext cx="5155269" cy="206453"/>
                          </a:xfrm>
                          <a:prstGeom prst="rect">
                            <a:avLst/>
                          </a:prstGeom>
                          <a:ln>
                            <a:noFill/>
                          </a:ln>
                        </wps:spPr>
                        <wps:txbx>
                          <w:txbxContent>
                            <w:p w14:paraId="1FD9FBC4" w14:textId="77777777" w:rsidR="00A867D7" w:rsidRDefault="00DC1F3A">
                              <w:pPr>
                                <w:spacing w:after="160" w:line="259" w:lineRule="auto"/>
                                <w:ind w:left="0" w:firstLine="0"/>
                              </w:pPr>
                              <w:proofErr w:type="gramStart"/>
                              <w:r>
                                <w:t>o</w:t>
                              </w:r>
                              <w:proofErr w:type="gramEnd"/>
                              <w:r>
                                <w:t xml:space="preserve"> let the video run till it stops, even if the speaker has finished.</w:t>
                              </w:r>
                            </w:p>
                          </w:txbxContent>
                        </wps:txbx>
                        <wps:bodyPr horzOverflow="overflow" vert="horz" lIns="0" tIns="0" rIns="0" bIns="0" rtlCol="0">
                          <a:noAutofit/>
                        </wps:bodyPr>
                      </wps:wsp>
                      <wps:wsp>
                        <wps:cNvPr id="34" name="Rectangle 34"/>
                        <wps:cNvSpPr/>
                        <wps:spPr>
                          <a:xfrm>
                            <a:off x="5527040" y="4558283"/>
                            <a:ext cx="45808" cy="206453"/>
                          </a:xfrm>
                          <a:prstGeom prst="rect">
                            <a:avLst/>
                          </a:prstGeom>
                          <a:ln>
                            <a:noFill/>
                          </a:ln>
                        </wps:spPr>
                        <wps:txbx>
                          <w:txbxContent>
                            <w:p w14:paraId="704B0274"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713283" y="5116321"/>
                            <a:ext cx="8104234" cy="206453"/>
                          </a:xfrm>
                          <a:prstGeom prst="rect">
                            <a:avLst/>
                          </a:prstGeom>
                          <a:ln>
                            <a:noFill/>
                          </a:ln>
                        </wps:spPr>
                        <wps:txbx>
                          <w:txbxContent>
                            <w:p w14:paraId="00649546" w14:textId="77777777" w:rsidR="00A867D7" w:rsidRDefault="00DC1F3A">
                              <w:pPr>
                                <w:spacing w:after="160" w:line="259" w:lineRule="auto"/>
                                <w:ind w:left="0" w:firstLine="0"/>
                              </w:pPr>
                              <w:r>
                                <w:t xml:space="preserve">You will need to make sure that the boxes for each section and each module are ticked to say that </w:t>
                              </w:r>
                            </w:p>
                          </w:txbxContent>
                        </wps:txbx>
                        <wps:bodyPr horzOverflow="overflow" vert="horz" lIns="0" tIns="0" rIns="0" bIns="0" rtlCol="0">
                          <a:noAutofit/>
                        </wps:bodyPr>
                      </wps:wsp>
                      <wps:wsp>
                        <wps:cNvPr id="36" name="Rectangle 36"/>
                        <wps:cNvSpPr/>
                        <wps:spPr>
                          <a:xfrm>
                            <a:off x="713283" y="5396738"/>
                            <a:ext cx="7109220" cy="206453"/>
                          </a:xfrm>
                          <a:prstGeom prst="rect">
                            <a:avLst/>
                          </a:prstGeom>
                          <a:ln>
                            <a:noFill/>
                          </a:ln>
                        </wps:spPr>
                        <wps:txbx>
                          <w:txbxContent>
                            <w:p w14:paraId="21960D5C" w14:textId="77777777" w:rsidR="00A867D7" w:rsidRDefault="00DC1F3A">
                              <w:pPr>
                                <w:spacing w:after="160" w:line="259" w:lineRule="auto"/>
                                <w:ind w:left="0" w:firstLine="0"/>
                              </w:pPr>
                              <w:proofErr w:type="gramStart"/>
                              <w:r>
                                <w:t>each</w:t>
                              </w:r>
                              <w:proofErr w:type="gramEnd"/>
                              <w:r>
                                <w:t xml:space="preserve"> section is complete, in order to be able to move onto the next section. If they are</w:t>
                              </w:r>
                            </w:p>
                          </w:txbxContent>
                        </wps:txbx>
                        <wps:bodyPr horzOverflow="overflow" vert="horz" lIns="0" tIns="0" rIns="0" bIns="0" rtlCol="0">
                          <a:noAutofit/>
                        </wps:bodyPr>
                      </wps:wsp>
                      <wps:wsp>
                        <wps:cNvPr id="37" name="Rectangle 37"/>
                        <wps:cNvSpPr/>
                        <wps:spPr>
                          <a:xfrm>
                            <a:off x="6065012" y="5396738"/>
                            <a:ext cx="45808" cy="206453"/>
                          </a:xfrm>
                          <a:prstGeom prst="rect">
                            <a:avLst/>
                          </a:prstGeom>
                          <a:ln>
                            <a:noFill/>
                          </a:ln>
                        </wps:spPr>
                        <wps:txbx>
                          <w:txbxContent>
                            <w:p w14:paraId="3E0F4E2A"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38" name="Rectangle 38"/>
                        <wps:cNvSpPr/>
                        <wps:spPr>
                          <a:xfrm>
                            <a:off x="6098794" y="5396738"/>
                            <a:ext cx="871981" cy="206453"/>
                          </a:xfrm>
                          <a:prstGeom prst="rect">
                            <a:avLst/>
                          </a:prstGeom>
                          <a:ln>
                            <a:noFill/>
                          </a:ln>
                        </wps:spPr>
                        <wps:txbx>
                          <w:txbxContent>
                            <w:p w14:paraId="7F42F517" w14:textId="77777777" w:rsidR="00A867D7" w:rsidRDefault="00DC1F3A">
                              <w:pPr>
                                <w:spacing w:after="160" w:line="259" w:lineRule="auto"/>
                                <w:ind w:left="0" w:firstLine="0"/>
                              </w:pPr>
                              <w:proofErr w:type="gramStart"/>
                              <w:r>
                                <w:t>not</w:t>
                              </w:r>
                              <w:proofErr w:type="gramEnd"/>
                              <w:r>
                                <w:t xml:space="preserve"> ticked </w:t>
                              </w:r>
                            </w:p>
                          </w:txbxContent>
                        </wps:txbx>
                        <wps:bodyPr horzOverflow="overflow" vert="horz" lIns="0" tIns="0" rIns="0" bIns="0" rtlCol="0">
                          <a:noAutofit/>
                        </wps:bodyPr>
                      </wps:wsp>
                      <wps:wsp>
                        <wps:cNvPr id="39" name="Rectangle 39"/>
                        <wps:cNvSpPr/>
                        <wps:spPr>
                          <a:xfrm>
                            <a:off x="6755638" y="5396738"/>
                            <a:ext cx="100941" cy="206453"/>
                          </a:xfrm>
                          <a:prstGeom prst="rect">
                            <a:avLst/>
                          </a:prstGeom>
                          <a:ln>
                            <a:noFill/>
                          </a:ln>
                        </wps:spPr>
                        <wps:txbx>
                          <w:txbxContent>
                            <w:p w14:paraId="04D75995" w14:textId="77777777" w:rsidR="00A867D7" w:rsidRDefault="00DC1F3A">
                              <w:pPr>
                                <w:spacing w:after="160" w:line="259" w:lineRule="auto"/>
                                <w:ind w:left="0" w:firstLine="0"/>
                              </w:pPr>
                              <w:r>
                                <w:t>–</w:t>
                              </w:r>
                            </w:p>
                          </w:txbxContent>
                        </wps:txbx>
                        <wps:bodyPr horzOverflow="overflow" vert="horz" lIns="0" tIns="0" rIns="0" bIns="0" rtlCol="0">
                          <a:noAutofit/>
                        </wps:bodyPr>
                      </wps:wsp>
                      <wps:wsp>
                        <wps:cNvPr id="40" name="Rectangle 40"/>
                        <wps:cNvSpPr/>
                        <wps:spPr>
                          <a:xfrm>
                            <a:off x="6830314" y="5396738"/>
                            <a:ext cx="45808" cy="206453"/>
                          </a:xfrm>
                          <a:prstGeom prst="rect">
                            <a:avLst/>
                          </a:prstGeom>
                          <a:ln>
                            <a:noFill/>
                          </a:ln>
                        </wps:spPr>
                        <wps:txbx>
                          <w:txbxContent>
                            <w:p w14:paraId="59D9E1AE"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713283" y="5675629"/>
                            <a:ext cx="4413821" cy="206453"/>
                          </a:xfrm>
                          <a:prstGeom prst="rect">
                            <a:avLst/>
                          </a:prstGeom>
                          <a:ln>
                            <a:noFill/>
                          </a:ln>
                        </wps:spPr>
                        <wps:txbx>
                          <w:txbxContent>
                            <w:p w14:paraId="05D1A36D" w14:textId="77777777" w:rsidR="00A867D7" w:rsidRDefault="00DC1F3A">
                              <w:pPr>
                                <w:spacing w:after="160" w:line="259" w:lineRule="auto"/>
                                <w:ind w:left="0" w:firstLine="0"/>
                              </w:pPr>
                              <w:proofErr w:type="gramStart"/>
                              <w:r>
                                <w:t>you’ll</w:t>
                              </w:r>
                              <w:proofErr w:type="gramEnd"/>
                              <w:r>
                                <w:t xml:space="preserve"> need to go back and see what yo</w:t>
                              </w:r>
                              <w:r>
                                <w:t>u have missed.</w:t>
                              </w:r>
                            </w:p>
                          </w:txbxContent>
                        </wps:txbx>
                        <wps:bodyPr horzOverflow="overflow" vert="horz" lIns="0" tIns="0" rIns="0" bIns="0" rtlCol="0">
                          <a:noAutofit/>
                        </wps:bodyPr>
                      </wps:wsp>
                      <wps:wsp>
                        <wps:cNvPr id="42" name="Rectangle 42"/>
                        <wps:cNvSpPr/>
                        <wps:spPr>
                          <a:xfrm>
                            <a:off x="4034663" y="5675629"/>
                            <a:ext cx="45808" cy="206453"/>
                          </a:xfrm>
                          <a:prstGeom prst="rect">
                            <a:avLst/>
                          </a:prstGeom>
                          <a:ln>
                            <a:noFill/>
                          </a:ln>
                        </wps:spPr>
                        <wps:txbx>
                          <w:txbxContent>
                            <w:p w14:paraId="351BEA85"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43" name="Rectangle 43"/>
                        <wps:cNvSpPr/>
                        <wps:spPr>
                          <a:xfrm>
                            <a:off x="713283" y="5954521"/>
                            <a:ext cx="5966645" cy="206453"/>
                          </a:xfrm>
                          <a:prstGeom prst="rect">
                            <a:avLst/>
                          </a:prstGeom>
                          <a:ln>
                            <a:noFill/>
                          </a:ln>
                        </wps:spPr>
                        <wps:txbx>
                          <w:txbxContent>
                            <w:p w14:paraId="3597F1E4" w14:textId="77777777" w:rsidR="00A867D7" w:rsidRDefault="00DC1F3A">
                              <w:pPr>
                                <w:spacing w:after="160" w:line="259" w:lineRule="auto"/>
                                <w:ind w:left="0" w:firstLine="0"/>
                              </w:pPr>
                              <w:r>
                                <w:t>You will be able to go back and check this.  It gets easier as you go along.</w:t>
                              </w:r>
                            </w:p>
                          </w:txbxContent>
                        </wps:txbx>
                        <wps:bodyPr horzOverflow="overflow" vert="horz" lIns="0" tIns="0" rIns="0" bIns="0" rtlCol="0">
                          <a:noAutofit/>
                        </wps:bodyPr>
                      </wps:wsp>
                      <wps:wsp>
                        <wps:cNvPr id="44" name="Rectangle 44"/>
                        <wps:cNvSpPr/>
                        <wps:spPr>
                          <a:xfrm>
                            <a:off x="5202428" y="5954521"/>
                            <a:ext cx="45808" cy="206453"/>
                          </a:xfrm>
                          <a:prstGeom prst="rect">
                            <a:avLst/>
                          </a:prstGeom>
                          <a:ln>
                            <a:noFill/>
                          </a:ln>
                        </wps:spPr>
                        <wps:txbx>
                          <w:txbxContent>
                            <w:p w14:paraId="020FACB5"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45" name="Rectangle 45"/>
                        <wps:cNvSpPr/>
                        <wps:spPr>
                          <a:xfrm>
                            <a:off x="713283" y="6791578"/>
                            <a:ext cx="88171" cy="206453"/>
                          </a:xfrm>
                          <a:prstGeom prst="rect">
                            <a:avLst/>
                          </a:prstGeom>
                          <a:ln>
                            <a:noFill/>
                          </a:ln>
                        </wps:spPr>
                        <wps:txbx>
                          <w:txbxContent>
                            <w:p w14:paraId="66DE73F5" w14:textId="77777777" w:rsidR="00A867D7" w:rsidRDefault="00DC1F3A">
                              <w:pPr>
                                <w:spacing w:after="160" w:line="259" w:lineRule="auto"/>
                                <w:ind w:left="0" w:firstLine="0"/>
                              </w:pPr>
                              <w:r>
                                <w:rPr>
                                  <w:b/>
                                </w:rPr>
                                <w:t>“</w:t>
                              </w:r>
                            </w:p>
                          </w:txbxContent>
                        </wps:txbx>
                        <wps:bodyPr horzOverflow="overflow" vert="horz" lIns="0" tIns="0" rIns="0" bIns="0" rtlCol="0">
                          <a:noAutofit/>
                        </wps:bodyPr>
                      </wps:wsp>
                      <wps:wsp>
                        <wps:cNvPr id="46" name="Rectangle 46"/>
                        <wps:cNvSpPr/>
                        <wps:spPr>
                          <a:xfrm>
                            <a:off x="780339" y="6791578"/>
                            <a:ext cx="823538" cy="206453"/>
                          </a:xfrm>
                          <a:prstGeom prst="rect">
                            <a:avLst/>
                          </a:prstGeom>
                          <a:ln>
                            <a:noFill/>
                          </a:ln>
                        </wps:spPr>
                        <wps:txbx>
                          <w:txbxContent>
                            <w:p w14:paraId="28D514D3" w14:textId="77777777" w:rsidR="00A867D7" w:rsidRDefault="00DC1F3A">
                              <w:pPr>
                                <w:spacing w:after="160" w:line="259" w:lineRule="auto"/>
                                <w:ind w:left="0" w:firstLine="0"/>
                              </w:pPr>
                              <w:r>
                                <w:rPr>
                                  <w:b/>
                                </w:rPr>
                                <w:t>Why are t</w:t>
                              </w:r>
                            </w:p>
                          </w:txbxContent>
                        </wps:txbx>
                        <wps:bodyPr horzOverflow="overflow" vert="horz" lIns="0" tIns="0" rIns="0" bIns="0" rtlCol="0">
                          <a:noAutofit/>
                        </wps:bodyPr>
                      </wps:wsp>
                      <wps:wsp>
                        <wps:cNvPr id="47" name="Rectangle 47"/>
                        <wps:cNvSpPr/>
                        <wps:spPr>
                          <a:xfrm>
                            <a:off x="1400556" y="6791578"/>
                            <a:ext cx="847658" cy="206453"/>
                          </a:xfrm>
                          <a:prstGeom prst="rect">
                            <a:avLst/>
                          </a:prstGeom>
                          <a:ln>
                            <a:noFill/>
                          </a:ln>
                        </wps:spPr>
                        <wps:txbx>
                          <w:txbxContent>
                            <w:p w14:paraId="5E7007B8" w14:textId="77777777" w:rsidR="00A867D7" w:rsidRDefault="00DC1F3A">
                              <w:pPr>
                                <w:spacing w:after="160" w:line="259" w:lineRule="auto"/>
                                <w:ind w:left="0" w:firstLine="0"/>
                              </w:pPr>
                              <w:proofErr w:type="gramStart"/>
                              <w:r>
                                <w:rPr>
                                  <w:b/>
                                </w:rPr>
                                <w:t>he</w:t>
                              </w:r>
                              <w:proofErr w:type="gramEnd"/>
                              <w:r>
                                <w:rPr>
                                  <w:b/>
                                </w:rPr>
                                <w:t xml:space="preserve"> videos </w:t>
                              </w:r>
                            </w:p>
                          </w:txbxContent>
                        </wps:txbx>
                        <wps:bodyPr horzOverflow="overflow" vert="horz" lIns="0" tIns="0" rIns="0" bIns="0" rtlCol="0">
                          <a:noAutofit/>
                        </wps:bodyPr>
                      </wps:wsp>
                      <wps:wsp>
                        <wps:cNvPr id="48" name="Rectangle 48"/>
                        <wps:cNvSpPr/>
                        <wps:spPr>
                          <a:xfrm>
                            <a:off x="2039493" y="6791578"/>
                            <a:ext cx="2639658" cy="206453"/>
                          </a:xfrm>
                          <a:prstGeom prst="rect">
                            <a:avLst/>
                          </a:prstGeom>
                          <a:ln>
                            <a:noFill/>
                          </a:ln>
                        </wps:spPr>
                        <wps:txbx>
                          <w:txbxContent>
                            <w:p w14:paraId="11F54D16" w14:textId="77777777" w:rsidR="00A867D7" w:rsidRDefault="00DC1F3A">
                              <w:pPr>
                                <w:spacing w:after="160" w:line="259" w:lineRule="auto"/>
                                <w:ind w:left="0" w:firstLine="0"/>
                              </w:pPr>
                              <w:proofErr w:type="gramStart"/>
                              <w:r>
                                <w:rPr>
                                  <w:b/>
                                </w:rPr>
                                <w:t>running</w:t>
                              </w:r>
                              <w:proofErr w:type="gramEnd"/>
                              <w:r>
                                <w:rPr>
                                  <w:b/>
                                </w:rPr>
                                <w:t xml:space="preserve"> at double or half speed</w:t>
                              </w:r>
                            </w:p>
                          </w:txbxContent>
                        </wps:txbx>
                        <wps:bodyPr horzOverflow="overflow" vert="horz" lIns="0" tIns="0" rIns="0" bIns="0" rtlCol="0">
                          <a:noAutofit/>
                        </wps:bodyPr>
                      </wps:wsp>
                      <wps:wsp>
                        <wps:cNvPr id="49" name="Rectangle 49"/>
                        <wps:cNvSpPr/>
                        <wps:spPr>
                          <a:xfrm>
                            <a:off x="4027043" y="6791578"/>
                            <a:ext cx="93846" cy="206453"/>
                          </a:xfrm>
                          <a:prstGeom prst="rect">
                            <a:avLst/>
                          </a:prstGeom>
                          <a:ln>
                            <a:noFill/>
                          </a:ln>
                        </wps:spPr>
                        <wps:txbx>
                          <w:txbxContent>
                            <w:p w14:paraId="792643A3" w14:textId="77777777" w:rsidR="00A867D7" w:rsidRDefault="00DC1F3A">
                              <w:pPr>
                                <w:spacing w:after="160" w:line="259" w:lineRule="auto"/>
                                <w:ind w:left="0" w:firstLine="0"/>
                              </w:pPr>
                              <w:r>
                                <w:rPr>
                                  <w:b/>
                                </w:rPr>
                                <w:t>?</w:t>
                              </w:r>
                            </w:p>
                          </w:txbxContent>
                        </wps:txbx>
                        <wps:bodyPr horzOverflow="overflow" vert="horz" lIns="0" tIns="0" rIns="0" bIns="0" rtlCol="0">
                          <a:noAutofit/>
                        </wps:bodyPr>
                      </wps:wsp>
                      <wps:wsp>
                        <wps:cNvPr id="50" name="Rectangle 50"/>
                        <wps:cNvSpPr/>
                        <wps:spPr>
                          <a:xfrm>
                            <a:off x="4097147" y="6791578"/>
                            <a:ext cx="88171" cy="206453"/>
                          </a:xfrm>
                          <a:prstGeom prst="rect">
                            <a:avLst/>
                          </a:prstGeom>
                          <a:ln>
                            <a:noFill/>
                          </a:ln>
                        </wps:spPr>
                        <wps:txbx>
                          <w:txbxContent>
                            <w:p w14:paraId="61BB4ABD" w14:textId="77777777" w:rsidR="00A867D7" w:rsidRDefault="00DC1F3A">
                              <w:pPr>
                                <w:spacing w:after="160" w:line="259" w:lineRule="auto"/>
                                <w:ind w:left="0" w:firstLine="0"/>
                              </w:pPr>
                              <w:r>
                                <w:rPr>
                                  <w:b/>
                                </w:rPr>
                                <w:t>”</w:t>
                              </w:r>
                            </w:p>
                          </w:txbxContent>
                        </wps:txbx>
                        <wps:bodyPr horzOverflow="overflow" vert="horz" lIns="0" tIns="0" rIns="0" bIns="0" rtlCol="0">
                          <a:noAutofit/>
                        </wps:bodyPr>
                      </wps:wsp>
                      <wps:wsp>
                        <wps:cNvPr id="51" name="Rectangle 51"/>
                        <wps:cNvSpPr/>
                        <wps:spPr>
                          <a:xfrm>
                            <a:off x="4164203" y="6791578"/>
                            <a:ext cx="45808" cy="206453"/>
                          </a:xfrm>
                          <a:prstGeom prst="rect">
                            <a:avLst/>
                          </a:prstGeom>
                          <a:ln>
                            <a:noFill/>
                          </a:ln>
                        </wps:spPr>
                        <wps:txbx>
                          <w:txbxContent>
                            <w:p w14:paraId="4CFE79AA" w14:textId="77777777" w:rsidR="00A867D7" w:rsidRDefault="00DC1F3A">
                              <w:pPr>
                                <w:spacing w:after="160" w:line="259" w:lineRule="auto"/>
                                <w:ind w:left="0" w:firstLine="0"/>
                              </w:pPr>
                              <w:r>
                                <w:rPr>
                                  <w:b/>
                                </w:rPr>
                                <w:t xml:space="preserve"> </w:t>
                              </w:r>
                            </w:p>
                          </w:txbxContent>
                        </wps:txbx>
                        <wps:bodyPr horzOverflow="overflow" vert="horz" lIns="0" tIns="0" rIns="0" bIns="0" rtlCol="0">
                          <a:noAutofit/>
                        </wps:bodyPr>
                      </wps:wsp>
                      <wps:wsp>
                        <wps:cNvPr id="52" name="Rectangle 52"/>
                        <wps:cNvSpPr/>
                        <wps:spPr>
                          <a:xfrm>
                            <a:off x="713283" y="7070470"/>
                            <a:ext cx="4508276" cy="206453"/>
                          </a:xfrm>
                          <a:prstGeom prst="rect">
                            <a:avLst/>
                          </a:prstGeom>
                          <a:ln>
                            <a:noFill/>
                          </a:ln>
                        </wps:spPr>
                        <wps:txbx>
                          <w:txbxContent>
                            <w:p w14:paraId="41E00EA0" w14:textId="77777777" w:rsidR="00A867D7" w:rsidRDefault="00DC1F3A">
                              <w:pPr>
                                <w:spacing w:after="160" w:line="259" w:lineRule="auto"/>
                                <w:ind w:left="0" w:firstLine="0"/>
                              </w:pPr>
                              <w:r>
                                <w:t>If you find this is happening, check on the bottom right</w:t>
                              </w:r>
                            </w:p>
                          </w:txbxContent>
                        </wps:txbx>
                        <wps:bodyPr horzOverflow="overflow" vert="horz" lIns="0" tIns="0" rIns="0" bIns="0" rtlCol="0">
                          <a:noAutofit/>
                        </wps:bodyPr>
                      </wps:wsp>
                      <wps:wsp>
                        <wps:cNvPr id="53" name="Rectangle 53"/>
                        <wps:cNvSpPr/>
                        <wps:spPr>
                          <a:xfrm>
                            <a:off x="4107815" y="7070470"/>
                            <a:ext cx="45808" cy="206453"/>
                          </a:xfrm>
                          <a:prstGeom prst="rect">
                            <a:avLst/>
                          </a:prstGeom>
                          <a:ln>
                            <a:noFill/>
                          </a:ln>
                        </wps:spPr>
                        <wps:txbx>
                          <w:txbxContent>
                            <w:p w14:paraId="04C95309"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4142867" y="7070470"/>
                            <a:ext cx="3486101" cy="206453"/>
                          </a:xfrm>
                          <a:prstGeom prst="rect">
                            <a:avLst/>
                          </a:prstGeom>
                          <a:ln>
                            <a:noFill/>
                          </a:ln>
                        </wps:spPr>
                        <wps:txbx>
                          <w:txbxContent>
                            <w:p w14:paraId="559EA0FB" w14:textId="77777777" w:rsidR="00A867D7" w:rsidRDefault="00DC1F3A">
                              <w:pPr>
                                <w:spacing w:after="160" w:line="259" w:lineRule="auto"/>
                                <w:ind w:left="0" w:firstLine="0"/>
                              </w:pPr>
                              <w:proofErr w:type="gramStart"/>
                              <w:r>
                                <w:t>corner</w:t>
                              </w:r>
                              <w:proofErr w:type="gramEnd"/>
                              <w:r>
                                <w:t xml:space="preserve"> of the video.  Here you will see the </w:t>
                              </w:r>
                            </w:p>
                          </w:txbxContent>
                        </wps:txbx>
                        <wps:bodyPr horzOverflow="overflow" vert="horz" lIns="0" tIns="0" rIns="0" bIns="0" rtlCol="0">
                          <a:noAutofit/>
                        </wps:bodyPr>
                      </wps:wsp>
                      <wps:wsp>
                        <wps:cNvPr id="55" name="Rectangle 55"/>
                        <wps:cNvSpPr/>
                        <wps:spPr>
                          <a:xfrm>
                            <a:off x="713283" y="7349363"/>
                            <a:ext cx="5384918" cy="206453"/>
                          </a:xfrm>
                          <a:prstGeom prst="rect">
                            <a:avLst/>
                          </a:prstGeom>
                          <a:ln>
                            <a:noFill/>
                          </a:ln>
                        </wps:spPr>
                        <wps:txbx>
                          <w:txbxContent>
                            <w:p w14:paraId="3205D857" w14:textId="77777777" w:rsidR="00A867D7" w:rsidRDefault="00DC1F3A">
                              <w:pPr>
                                <w:spacing w:after="160" w:line="259" w:lineRule="auto"/>
                                <w:ind w:left="0" w:firstLine="0"/>
                              </w:pPr>
                              <w:proofErr w:type="gramStart"/>
                              <w:r>
                                <w:t>speed</w:t>
                              </w:r>
                              <w:proofErr w:type="gramEnd"/>
                              <w:r>
                                <w:t xml:space="preserve"> settings and you can make sure yours are set to speed 1.0x</w:t>
                              </w:r>
                            </w:p>
                          </w:txbxContent>
                        </wps:txbx>
                        <wps:bodyPr horzOverflow="overflow" vert="horz" lIns="0" tIns="0" rIns="0" bIns="0" rtlCol="0">
                          <a:noAutofit/>
                        </wps:bodyPr>
                      </wps:wsp>
                      <wps:wsp>
                        <wps:cNvPr id="56" name="Rectangle 56"/>
                        <wps:cNvSpPr/>
                        <wps:spPr>
                          <a:xfrm>
                            <a:off x="4765040" y="7349363"/>
                            <a:ext cx="45808" cy="206453"/>
                          </a:xfrm>
                          <a:prstGeom prst="rect">
                            <a:avLst/>
                          </a:prstGeom>
                          <a:ln>
                            <a:noFill/>
                          </a:ln>
                        </wps:spPr>
                        <wps:txbx>
                          <w:txbxContent>
                            <w:p w14:paraId="0A15184A" w14:textId="77777777" w:rsidR="00A867D7" w:rsidRDefault="00DC1F3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581" style="width:594.46pt;height:841.3pt;position:absolute;mso-position-horizontal-relative:page;mso-position-horizontal:absolute;margin-left:0.50001pt;mso-position-vertical-relative:page;margin-top:0.0500488pt;" coordsize="75496,106845">
                <v:shape id="Picture 3171" style="position:absolute;width:68336;height:101163;left:4274;top:3539;" filled="f">
                  <v:imagedata r:id="rId10"/>
                </v:shape>
                <v:rect id="Rectangle 9" style="position:absolute;width:23629;height:2064;left:7132;top:12096;" filled="f" stroked="f">
                  <v:textbox inset="0,0,0,0">
                    <w:txbxContent>
                      <w:p>
                        <w:pPr>
                          <w:spacing w:before="0" w:after="160" w:line="259" w:lineRule="auto"/>
                          <w:ind w:left="0" w:firstLine="0"/>
                        </w:pPr>
                        <w:r>
                          <w:rPr>
                            <w:rFonts w:cs="Calibri" w:hAnsi="Calibri" w:eastAsia="Calibri" w:ascii="Calibri"/>
                            <w:b w:val="1"/>
                          </w:rPr>
                          <w:t xml:space="preserve">Frequently Asked Questions</w:t>
                        </w:r>
                      </w:p>
                    </w:txbxContent>
                  </v:textbox>
                </v:rect>
                <v:rect id="Rectangle 2545" style="position:absolute;width:543;height:2064;left:24921;top:12096;" filled="f" stroked="f">
                  <v:textbox inset="0,0,0,0">
                    <w:txbxContent>
                      <w:p>
                        <w:pPr>
                          <w:spacing w:before="0" w:after="160" w:line="259" w:lineRule="auto"/>
                          <w:ind w:left="0" w:firstLine="0"/>
                        </w:pPr>
                        <w:r>
                          <w:rPr/>
                          <w:t xml:space="preserve">:</w:t>
                        </w:r>
                      </w:p>
                    </w:txbxContent>
                  </v:textbox>
                </v:rect>
                <v:rect id="Rectangle 2546" style="position:absolute;width:43406;height:2064;left:25329;top:12096;" filled="f" stroked="f">
                  <v:textbox inset="0,0,0,0">
                    <w:txbxContent>
                      <w:p>
                        <w:pPr>
                          <w:spacing w:before="0" w:after="160" w:line="259" w:lineRule="auto"/>
                          <w:ind w:left="0" w:firstLine="0"/>
                        </w:pPr>
                        <w:r>
                          <w:rPr/>
                          <w:t xml:space="preserve"> Responses for queries about mandatory EDI training</w:t>
                        </w:r>
                      </w:p>
                    </w:txbxContent>
                  </v:textbox>
                </v:rect>
                <v:rect id="Rectangle 11" style="position:absolute;width:458;height:2064;left:57983;top:12096;" filled="f" stroked="f">
                  <v:textbox inset="0,0,0,0">
                    <w:txbxContent>
                      <w:p>
                        <w:pPr>
                          <w:spacing w:before="0" w:after="160" w:line="259" w:lineRule="auto"/>
                          <w:ind w:left="0" w:firstLine="0"/>
                        </w:pPr>
                        <w:r>
                          <w:rPr/>
                          <w:t xml:space="preserve"> </w:t>
                        </w:r>
                      </w:p>
                    </w:txbxContent>
                  </v:textbox>
                </v:rect>
                <v:rect id="Rectangle 12" style="position:absolute;width:23844;height:2064;left:7132;top:17674;" filled="f" stroked="f">
                  <v:textbox inset="0,0,0,0">
                    <w:txbxContent>
                      <w:p>
                        <w:pPr>
                          <w:spacing w:before="0" w:after="160" w:line="259" w:lineRule="auto"/>
                          <w:ind w:left="0" w:firstLine="0"/>
                        </w:pPr>
                        <w:r>
                          <w:rPr>
                            <w:rFonts w:cs="Calibri" w:hAnsi="Calibri" w:eastAsia="Calibri" w:ascii="Calibri"/>
                            <w:b w:val="1"/>
                          </w:rPr>
                          <w:t xml:space="preserve">“How do I sign in to MCBX?”</w:t>
                        </w:r>
                      </w:p>
                    </w:txbxContent>
                  </v:textbox>
                </v:rect>
                <v:rect id="Rectangle 13" style="position:absolute;width:458;height:2064;left:25088;top:17674;"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4" style="position:absolute;width:77945;height:2064;left:7132;top:20463;" filled="f" stroked="f">
                  <v:textbox inset="0,0,0,0">
                    <w:txbxContent>
                      <w:p>
                        <w:pPr>
                          <w:spacing w:before="0" w:after="160" w:line="259" w:lineRule="auto"/>
                          <w:ind w:left="0" w:firstLine="0"/>
                        </w:pPr>
                        <w:r>
                          <w:rPr/>
                          <w:t xml:space="preserve">If you have already used Theology X (probably for the Advanced safeguarding module) use the </w:t>
                        </w:r>
                      </w:p>
                    </w:txbxContent>
                  </v:textbox>
                </v:rect>
                <v:rect id="Rectangle 15" style="position:absolute;width:78052;height:2064;left:7132;top:23252;" filled="f" stroked="f">
                  <v:textbox inset="0,0,0,0">
                    <w:txbxContent>
                      <w:p>
                        <w:pPr>
                          <w:spacing w:before="0" w:after="160" w:line="259" w:lineRule="auto"/>
                          <w:ind w:left="0" w:firstLine="0"/>
                        </w:pPr>
                        <w:r>
                          <w:rPr/>
                          <w:t xml:space="preserve">same username and password to sign into MCBX (the new Methodist online training platform) </w:t>
                        </w:r>
                      </w:p>
                    </w:txbxContent>
                  </v:textbox>
                </v:rect>
                <v:rect id="Rectangle 2579" style="position:absolute;width:20976;height:2064;left:7132;top:26041;" filled="f" stroked="f">
                  <v:textbox inset="0,0,0,0">
                    <w:txbxContent>
                      <w:p>
                        <w:pPr>
                          <w:spacing w:before="0" w:after="160" w:line="259" w:lineRule="auto"/>
                          <w:ind w:left="0" w:firstLine="0"/>
                        </w:pPr>
                        <w:hyperlink r:id="hyperlink57">
                          <w:r>
                            <w:rPr>
                              <w:color w:val="0563c1"/>
                              <w:u w:val="single" w:color="0563c1"/>
                            </w:rPr>
                            <w:t xml:space="preserve">https://mcb.theologyx.co</w:t>
                          </w:r>
                        </w:hyperlink>
                      </w:p>
                    </w:txbxContent>
                  </v:textbox>
                </v:rect>
                <v:rect id="Rectangle 2580" style="position:absolute;width:1619;height:2064;left:22904;top:26041;" filled="f" stroked="f">
                  <v:textbox inset="0,0,0,0">
                    <w:txbxContent>
                      <w:p>
                        <w:pPr>
                          <w:spacing w:before="0" w:after="160" w:line="259" w:lineRule="auto"/>
                          <w:ind w:left="0" w:firstLine="0"/>
                        </w:pPr>
                        <w:hyperlink r:id="hyperlink57">
                          <w:r>
                            <w:rPr>
                              <w:color w:val="0563c1"/>
                              <w:u w:val="single" w:color="0563c1"/>
                            </w:rPr>
                            <w:t xml:space="preserve">m</w:t>
                          </w:r>
                        </w:hyperlink>
                      </w:p>
                    </w:txbxContent>
                  </v:textbox>
                </v:rect>
                <v:rect id="Rectangle 17" style="position:absolute;width:458;height:2064;left:24143;top:26041;" filled="f" stroked="f">
                  <v:textbox inset="0,0,0,0">
                    <w:txbxContent>
                      <w:p>
                        <w:pPr>
                          <w:spacing w:before="0" w:after="160" w:line="259" w:lineRule="auto"/>
                          <w:ind w:left="0" w:firstLine="0"/>
                        </w:pPr>
                        <w:hyperlink r:id="hyperlink57">
                          <w:r>
                            <w:rPr/>
                            <w:t xml:space="preserve"> </w:t>
                          </w:r>
                        </w:hyperlink>
                      </w:p>
                    </w:txbxContent>
                  </v:textbox>
                </v:rect>
                <v:rect id="Rectangle 19" style="position:absolute;width:4649;height:2064;left:7132;top:28849;" filled="f" stroked="f">
                  <v:textbox inset="0,0,0,0">
                    <w:txbxContent>
                      <w:p>
                        <w:pPr>
                          <w:spacing w:before="0" w:after="160" w:line="259" w:lineRule="auto"/>
                          <w:ind w:left="0" w:firstLine="0"/>
                        </w:pPr>
                        <w:r>
                          <w:rPr/>
                          <w:t xml:space="preserve">If you</w:t>
                        </w:r>
                      </w:p>
                    </w:txbxContent>
                  </v:textbox>
                </v:rect>
                <v:rect id="Rectangle 20" style="position:absolute;width:458;height:2064;left:10622;top:28849;" filled="f" stroked="f">
                  <v:textbox inset="0,0,0,0">
                    <w:txbxContent>
                      <w:p>
                        <w:pPr>
                          <w:spacing w:before="0" w:after="160" w:line="259" w:lineRule="auto"/>
                          <w:ind w:left="0" w:firstLine="0"/>
                        </w:pPr>
                        <w:r>
                          <w:rPr/>
                          <w:t xml:space="preserve"> </w:t>
                        </w:r>
                      </w:p>
                    </w:txbxContent>
                  </v:textbox>
                </v:rect>
                <v:rect id="Rectangle 21" style="position:absolute;width:67064;height:2064;left:10973;top:28849;" filled="f" stroked="f">
                  <v:textbox inset="0,0,0,0">
                    <w:txbxContent>
                      <w:p>
                        <w:pPr>
                          <w:spacing w:before="0" w:after="160" w:line="259" w:lineRule="auto"/>
                          <w:ind w:left="0" w:firstLine="0"/>
                        </w:pPr>
                        <w:r>
                          <w:rPr/>
                          <w:t xml:space="preserve">do not have a Theology X account, just go straight to the MCBX and register there</w:t>
                        </w:r>
                      </w:p>
                    </w:txbxContent>
                  </v:textbox>
                </v:rect>
                <v:rect id="Rectangle 22" style="position:absolute;width:458;height:2064;left:61460;top:28849;" filled="f" stroked="f">
                  <v:textbox inset="0,0,0,0">
                    <w:txbxContent>
                      <w:p>
                        <w:pPr>
                          <w:spacing w:before="0" w:after="160" w:line="259" w:lineRule="auto"/>
                          <w:ind w:left="0" w:firstLine="0"/>
                        </w:pPr>
                        <w:r>
                          <w:rPr/>
                          <w:t xml:space="preserve"> </w:t>
                        </w:r>
                      </w:p>
                    </w:txbxContent>
                  </v:textbox>
                </v:rect>
                <v:rect id="Rectangle 23" style="position:absolute;width:1757;height:2064;left:61795;top:28849;" filled="f" stroked="f">
                  <v:textbox inset="0,0,0,0">
                    <w:txbxContent>
                      <w:p>
                        <w:pPr>
                          <w:spacing w:before="0" w:after="160" w:line="259" w:lineRule="auto"/>
                          <w:ind w:left="0" w:firstLine="0"/>
                        </w:pPr>
                        <w:r>
                          <w:rPr/>
                          <w:t xml:space="preserve">to</w:t>
                        </w:r>
                      </w:p>
                    </w:txbxContent>
                  </v:textbox>
                </v:rect>
                <v:rect id="Rectangle 24" style="position:absolute;width:458;height:2064;left:63106;top:28849;" filled="f" stroked="f">
                  <v:textbox inset="0,0,0,0">
                    <w:txbxContent>
                      <w:p>
                        <w:pPr>
                          <w:spacing w:before="0" w:after="160" w:line="259" w:lineRule="auto"/>
                          <w:ind w:left="0" w:firstLine="0"/>
                        </w:pPr>
                        <w:r>
                          <w:rPr/>
                          <w:t xml:space="preserve"> </w:t>
                        </w:r>
                      </w:p>
                    </w:txbxContent>
                  </v:textbox>
                </v:rect>
                <v:rect id="Rectangle 25" style="position:absolute;width:5681;height:2064;left:63456;top:28849;" filled="f" stroked="f">
                  <v:textbox inset="0,0,0,0">
                    <w:txbxContent>
                      <w:p>
                        <w:pPr>
                          <w:spacing w:before="0" w:after="160" w:line="259" w:lineRule="auto"/>
                          <w:ind w:left="0" w:firstLine="0"/>
                        </w:pPr>
                        <w:r>
                          <w:rPr/>
                          <w:t xml:space="preserve">create </w:t>
                        </w:r>
                      </w:p>
                    </w:txbxContent>
                  </v:textbox>
                </v:rect>
                <v:rect id="Rectangle 26" style="position:absolute;width:9585;height:2064;left:7132;top:31638;" filled="f" stroked="f">
                  <v:textbox inset="0,0,0,0">
                    <w:txbxContent>
                      <w:p>
                        <w:pPr>
                          <w:spacing w:before="0" w:after="160" w:line="259" w:lineRule="auto"/>
                          <w:ind w:left="0" w:firstLine="0"/>
                        </w:pPr>
                        <w:r>
                          <w:rPr/>
                          <w:t xml:space="preserve">an account.</w:t>
                        </w:r>
                      </w:p>
                    </w:txbxContent>
                  </v:textbox>
                </v:rect>
                <v:rect id="Rectangle 27" style="position:absolute;width:458;height:2064;left:14325;top:31638;" filled="f" stroked="f">
                  <v:textbox inset="0,0,0,0">
                    <w:txbxContent>
                      <w:p>
                        <w:pPr>
                          <w:spacing w:before="0" w:after="160" w:line="259" w:lineRule="auto"/>
                          <w:ind w:left="0" w:firstLine="0"/>
                        </w:pPr>
                        <w:r>
                          <w:rPr/>
                          <w:t xml:space="preserve"> </w:t>
                        </w:r>
                      </w:p>
                    </w:txbxContent>
                  </v:textbox>
                </v:rect>
                <v:rect id="Rectangle 28" style="position:absolute;width:53040;height:2064;left:7132;top:40004;" filled="f" stroked="f">
                  <v:textbox inset="0,0,0,0">
                    <w:txbxContent>
                      <w:p>
                        <w:pPr>
                          <w:spacing w:before="0" w:after="160" w:line="259" w:lineRule="auto"/>
                          <w:ind w:left="0" w:firstLine="0"/>
                        </w:pPr>
                        <w:r>
                          <w:rPr>
                            <w:rFonts w:cs="Calibri" w:hAnsi="Calibri" w:eastAsia="Calibri" w:ascii="Calibri"/>
                            <w:b w:val="1"/>
                          </w:rPr>
                          <w:t xml:space="preserve">“I can’t complete because it keeps telling me I’ve not finished.”</w:t>
                        </w:r>
                      </w:p>
                    </w:txbxContent>
                  </v:textbox>
                </v:rect>
                <v:rect id="Rectangle 29" style="position:absolute;width:458;height:2064;left:47052;top:40004;"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30" style="position:absolute;width:54262;height:2064;left:7132;top:42793;" filled="f" stroked="f">
                  <v:textbox inset="0,0,0,0">
                    <w:txbxContent>
                      <w:p>
                        <w:pPr>
                          <w:spacing w:before="0" w:after="160" w:line="259" w:lineRule="auto"/>
                          <w:ind w:left="0" w:firstLine="0"/>
                        </w:pPr>
                        <w:r>
                          <w:rPr/>
                          <w:t xml:space="preserve">This may be because you have not let the video run until the end. </w:t>
                        </w:r>
                      </w:p>
                    </w:txbxContent>
                  </v:textbox>
                </v:rect>
                <v:rect id="Rectangle 31" style="position:absolute;width:458;height:2064;left:47970;top:42793;" filled="f" stroked="f">
                  <v:textbox inset="0,0,0,0">
                    <w:txbxContent>
                      <w:p>
                        <w:pPr>
                          <w:spacing w:before="0" w:after="160" w:line="259" w:lineRule="auto"/>
                          <w:ind w:left="0" w:firstLine="0"/>
                        </w:pPr>
                        <w:r>
                          <w:rPr/>
                          <w:t xml:space="preserve"> </w:t>
                        </w:r>
                      </w:p>
                    </w:txbxContent>
                  </v:textbox>
                </v:rect>
                <v:rect id="Rectangle 32" style="position:absolute;width:12402;height:2064;left:7132;top:45582;" filled="f" stroked="f">
                  <v:textbox inset="0,0,0,0">
                    <w:txbxContent>
                      <w:p>
                        <w:pPr>
                          <w:spacing w:before="0" w:after="160" w:line="259" w:lineRule="auto"/>
                          <w:ind w:left="0" w:firstLine="0"/>
                        </w:pPr>
                        <w:r>
                          <w:rPr/>
                          <w:t xml:space="preserve">It’s important t</w:t>
                        </w:r>
                      </w:p>
                    </w:txbxContent>
                  </v:textbox>
                </v:rect>
                <v:rect id="Rectangle 33" style="position:absolute;width:51552;height:2064;left:16474;top:45582;" filled="f" stroked="f">
                  <v:textbox inset="0,0,0,0">
                    <w:txbxContent>
                      <w:p>
                        <w:pPr>
                          <w:spacing w:before="0" w:after="160" w:line="259" w:lineRule="auto"/>
                          <w:ind w:left="0" w:firstLine="0"/>
                        </w:pPr>
                        <w:r>
                          <w:rPr/>
                          <w:t xml:space="preserve">o let the video run till it stops, even if the speaker has finished.</w:t>
                        </w:r>
                      </w:p>
                    </w:txbxContent>
                  </v:textbox>
                </v:rect>
                <v:rect id="Rectangle 34" style="position:absolute;width:458;height:2064;left:55270;top:45582;" filled="f" stroked="f">
                  <v:textbox inset="0,0,0,0">
                    <w:txbxContent>
                      <w:p>
                        <w:pPr>
                          <w:spacing w:before="0" w:after="160" w:line="259" w:lineRule="auto"/>
                          <w:ind w:left="0" w:firstLine="0"/>
                        </w:pPr>
                        <w:r>
                          <w:rPr/>
                          <w:t xml:space="preserve"> </w:t>
                        </w:r>
                      </w:p>
                    </w:txbxContent>
                  </v:textbox>
                </v:rect>
                <v:rect id="Rectangle 35" style="position:absolute;width:81042;height:2064;left:7132;top:51163;" filled="f" stroked="f">
                  <v:textbox inset="0,0,0,0">
                    <w:txbxContent>
                      <w:p>
                        <w:pPr>
                          <w:spacing w:before="0" w:after="160" w:line="259" w:lineRule="auto"/>
                          <w:ind w:left="0" w:firstLine="0"/>
                        </w:pPr>
                        <w:r>
                          <w:rPr/>
                          <w:t xml:space="preserve">You will need to make sure that the boxes for each section and each module are ticked to say that </w:t>
                        </w:r>
                      </w:p>
                    </w:txbxContent>
                  </v:textbox>
                </v:rect>
                <v:rect id="Rectangle 36" style="position:absolute;width:71092;height:2064;left:7132;top:53967;" filled="f" stroked="f">
                  <v:textbox inset="0,0,0,0">
                    <w:txbxContent>
                      <w:p>
                        <w:pPr>
                          <w:spacing w:before="0" w:after="160" w:line="259" w:lineRule="auto"/>
                          <w:ind w:left="0" w:firstLine="0"/>
                        </w:pPr>
                        <w:r>
                          <w:rPr/>
                          <w:t xml:space="preserve">each section is complete, in order to be able to move onto the next section. If they are</w:t>
                        </w:r>
                      </w:p>
                    </w:txbxContent>
                  </v:textbox>
                </v:rect>
                <v:rect id="Rectangle 37" style="position:absolute;width:458;height:2064;left:60650;top:53967;" filled="f" stroked="f">
                  <v:textbox inset="0,0,0,0">
                    <w:txbxContent>
                      <w:p>
                        <w:pPr>
                          <w:spacing w:before="0" w:after="160" w:line="259" w:lineRule="auto"/>
                          <w:ind w:left="0" w:firstLine="0"/>
                        </w:pPr>
                        <w:r>
                          <w:rPr/>
                          <w:t xml:space="preserve"> </w:t>
                        </w:r>
                      </w:p>
                    </w:txbxContent>
                  </v:textbox>
                </v:rect>
                <v:rect id="Rectangle 38" style="position:absolute;width:8719;height:2064;left:60987;top:53967;" filled="f" stroked="f">
                  <v:textbox inset="0,0,0,0">
                    <w:txbxContent>
                      <w:p>
                        <w:pPr>
                          <w:spacing w:before="0" w:after="160" w:line="259" w:lineRule="auto"/>
                          <w:ind w:left="0" w:firstLine="0"/>
                        </w:pPr>
                        <w:r>
                          <w:rPr/>
                          <w:t xml:space="preserve">not ticked </w:t>
                        </w:r>
                      </w:p>
                    </w:txbxContent>
                  </v:textbox>
                </v:rect>
                <v:rect id="Rectangle 39" style="position:absolute;width:1009;height:2064;left:67556;top:53967;" filled="f" stroked="f">
                  <v:textbox inset="0,0,0,0">
                    <w:txbxContent>
                      <w:p>
                        <w:pPr>
                          <w:spacing w:before="0" w:after="160" w:line="259" w:lineRule="auto"/>
                          <w:ind w:left="0" w:firstLine="0"/>
                        </w:pPr>
                        <w:r>
                          <w:rPr/>
                          <w:t xml:space="preserve">–</w:t>
                        </w:r>
                      </w:p>
                    </w:txbxContent>
                  </v:textbox>
                </v:rect>
                <v:rect id="Rectangle 40" style="position:absolute;width:458;height:2064;left:68303;top:53967;" filled="f" stroked="f">
                  <v:textbox inset="0,0,0,0">
                    <w:txbxContent>
                      <w:p>
                        <w:pPr>
                          <w:spacing w:before="0" w:after="160" w:line="259" w:lineRule="auto"/>
                          <w:ind w:left="0" w:firstLine="0"/>
                        </w:pPr>
                        <w:r>
                          <w:rPr/>
                          <w:t xml:space="preserve"> </w:t>
                        </w:r>
                      </w:p>
                    </w:txbxContent>
                  </v:textbox>
                </v:rect>
                <v:rect id="Rectangle 41" style="position:absolute;width:44138;height:2064;left:7132;top:56756;" filled="f" stroked="f">
                  <v:textbox inset="0,0,0,0">
                    <w:txbxContent>
                      <w:p>
                        <w:pPr>
                          <w:spacing w:before="0" w:after="160" w:line="259" w:lineRule="auto"/>
                          <w:ind w:left="0" w:firstLine="0"/>
                        </w:pPr>
                        <w:r>
                          <w:rPr/>
                          <w:t xml:space="preserve">you’ll need to go back and see what you have missed.</w:t>
                        </w:r>
                      </w:p>
                    </w:txbxContent>
                  </v:textbox>
                </v:rect>
                <v:rect id="Rectangle 42" style="position:absolute;width:458;height:2064;left:40346;top:56756;" filled="f" stroked="f">
                  <v:textbox inset="0,0,0,0">
                    <w:txbxContent>
                      <w:p>
                        <w:pPr>
                          <w:spacing w:before="0" w:after="160" w:line="259" w:lineRule="auto"/>
                          <w:ind w:left="0" w:firstLine="0"/>
                        </w:pPr>
                        <w:r>
                          <w:rPr/>
                          <w:t xml:space="preserve"> </w:t>
                        </w:r>
                      </w:p>
                    </w:txbxContent>
                  </v:textbox>
                </v:rect>
                <v:rect id="Rectangle 43" style="position:absolute;width:59666;height:2064;left:7132;top:59545;" filled="f" stroked="f">
                  <v:textbox inset="0,0,0,0">
                    <w:txbxContent>
                      <w:p>
                        <w:pPr>
                          <w:spacing w:before="0" w:after="160" w:line="259" w:lineRule="auto"/>
                          <w:ind w:left="0" w:firstLine="0"/>
                        </w:pPr>
                        <w:r>
                          <w:rPr/>
                          <w:t xml:space="preserve">You will be able to go back and check this.  It gets easier as you go along.</w:t>
                        </w:r>
                      </w:p>
                    </w:txbxContent>
                  </v:textbox>
                </v:rect>
                <v:rect id="Rectangle 44" style="position:absolute;width:458;height:2064;left:52024;top:59545;" filled="f" stroked="f">
                  <v:textbox inset="0,0,0,0">
                    <w:txbxContent>
                      <w:p>
                        <w:pPr>
                          <w:spacing w:before="0" w:after="160" w:line="259" w:lineRule="auto"/>
                          <w:ind w:left="0" w:firstLine="0"/>
                        </w:pPr>
                        <w:r>
                          <w:rPr/>
                          <w:t xml:space="preserve"> </w:t>
                        </w:r>
                      </w:p>
                    </w:txbxContent>
                  </v:textbox>
                </v:rect>
                <v:rect id="Rectangle 45" style="position:absolute;width:881;height:2064;left:7132;top:67915;" filled="f" stroked="f">
                  <v:textbox inset="0,0,0,0">
                    <w:txbxContent>
                      <w:p>
                        <w:pPr>
                          <w:spacing w:before="0" w:after="160" w:line="259" w:lineRule="auto"/>
                          <w:ind w:left="0" w:firstLine="0"/>
                        </w:pPr>
                        <w:r>
                          <w:rPr>
                            <w:rFonts w:cs="Calibri" w:hAnsi="Calibri" w:eastAsia="Calibri" w:ascii="Calibri"/>
                            <w:b w:val="1"/>
                          </w:rPr>
                          <w:t xml:space="preserve">“</w:t>
                        </w:r>
                      </w:p>
                    </w:txbxContent>
                  </v:textbox>
                </v:rect>
                <v:rect id="Rectangle 46" style="position:absolute;width:8235;height:2064;left:7803;top:67915;" filled="f" stroked="f">
                  <v:textbox inset="0,0,0,0">
                    <w:txbxContent>
                      <w:p>
                        <w:pPr>
                          <w:spacing w:before="0" w:after="160" w:line="259" w:lineRule="auto"/>
                          <w:ind w:left="0" w:firstLine="0"/>
                        </w:pPr>
                        <w:r>
                          <w:rPr>
                            <w:rFonts w:cs="Calibri" w:hAnsi="Calibri" w:eastAsia="Calibri" w:ascii="Calibri"/>
                            <w:b w:val="1"/>
                          </w:rPr>
                          <w:t xml:space="preserve">Why are t</w:t>
                        </w:r>
                      </w:p>
                    </w:txbxContent>
                  </v:textbox>
                </v:rect>
                <v:rect id="Rectangle 47" style="position:absolute;width:8476;height:2064;left:14005;top:67915;" filled="f" stroked="f">
                  <v:textbox inset="0,0,0,0">
                    <w:txbxContent>
                      <w:p>
                        <w:pPr>
                          <w:spacing w:before="0" w:after="160" w:line="259" w:lineRule="auto"/>
                          <w:ind w:left="0" w:firstLine="0"/>
                        </w:pPr>
                        <w:r>
                          <w:rPr>
                            <w:rFonts w:cs="Calibri" w:hAnsi="Calibri" w:eastAsia="Calibri" w:ascii="Calibri"/>
                            <w:b w:val="1"/>
                          </w:rPr>
                          <w:t xml:space="preserve">he videos </w:t>
                        </w:r>
                      </w:p>
                    </w:txbxContent>
                  </v:textbox>
                </v:rect>
                <v:rect id="Rectangle 48" style="position:absolute;width:26396;height:2064;left:20394;top:67915;" filled="f" stroked="f">
                  <v:textbox inset="0,0,0,0">
                    <w:txbxContent>
                      <w:p>
                        <w:pPr>
                          <w:spacing w:before="0" w:after="160" w:line="259" w:lineRule="auto"/>
                          <w:ind w:left="0" w:firstLine="0"/>
                        </w:pPr>
                        <w:r>
                          <w:rPr>
                            <w:rFonts w:cs="Calibri" w:hAnsi="Calibri" w:eastAsia="Calibri" w:ascii="Calibri"/>
                            <w:b w:val="1"/>
                          </w:rPr>
                          <w:t xml:space="preserve">running at double or half speed</w:t>
                        </w:r>
                      </w:p>
                    </w:txbxContent>
                  </v:textbox>
                </v:rect>
                <v:rect id="Rectangle 49" style="position:absolute;width:938;height:2064;left:40270;top:67915;" filled="f" stroked="f">
                  <v:textbox inset="0,0,0,0">
                    <w:txbxContent>
                      <w:p>
                        <w:pPr>
                          <w:spacing w:before="0" w:after="160" w:line="259" w:lineRule="auto"/>
                          <w:ind w:left="0" w:firstLine="0"/>
                        </w:pPr>
                        <w:r>
                          <w:rPr>
                            <w:rFonts w:cs="Calibri" w:hAnsi="Calibri" w:eastAsia="Calibri" w:ascii="Calibri"/>
                            <w:b w:val="1"/>
                          </w:rPr>
                          <w:t xml:space="preserve">?</w:t>
                        </w:r>
                      </w:p>
                    </w:txbxContent>
                  </v:textbox>
                </v:rect>
                <v:rect id="Rectangle 50" style="position:absolute;width:881;height:2064;left:40971;top:67915;" filled="f" stroked="f">
                  <v:textbox inset="0,0,0,0">
                    <w:txbxContent>
                      <w:p>
                        <w:pPr>
                          <w:spacing w:before="0" w:after="160" w:line="259" w:lineRule="auto"/>
                          <w:ind w:left="0" w:firstLine="0"/>
                        </w:pPr>
                        <w:r>
                          <w:rPr>
                            <w:rFonts w:cs="Calibri" w:hAnsi="Calibri" w:eastAsia="Calibri" w:ascii="Calibri"/>
                            <w:b w:val="1"/>
                          </w:rPr>
                          <w:t xml:space="preserve">”</w:t>
                        </w:r>
                      </w:p>
                    </w:txbxContent>
                  </v:textbox>
                </v:rect>
                <v:rect id="Rectangle 51" style="position:absolute;width:458;height:2064;left:41642;top:67915;"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52" style="position:absolute;width:45082;height:2064;left:7132;top:70704;" filled="f" stroked="f">
                  <v:textbox inset="0,0,0,0">
                    <w:txbxContent>
                      <w:p>
                        <w:pPr>
                          <w:spacing w:before="0" w:after="160" w:line="259" w:lineRule="auto"/>
                          <w:ind w:left="0" w:firstLine="0"/>
                        </w:pPr>
                        <w:r>
                          <w:rPr/>
                          <w:t xml:space="preserve">If you find this is happening, check on the bottom right</w:t>
                        </w:r>
                      </w:p>
                    </w:txbxContent>
                  </v:textbox>
                </v:rect>
                <v:rect id="Rectangle 53" style="position:absolute;width:458;height:2064;left:41078;top:70704;" filled="f" stroked="f">
                  <v:textbox inset="0,0,0,0">
                    <w:txbxContent>
                      <w:p>
                        <w:pPr>
                          <w:spacing w:before="0" w:after="160" w:line="259" w:lineRule="auto"/>
                          <w:ind w:left="0" w:firstLine="0"/>
                        </w:pPr>
                        <w:r>
                          <w:rPr/>
                          <w:t xml:space="preserve"> </w:t>
                        </w:r>
                      </w:p>
                    </w:txbxContent>
                  </v:textbox>
                </v:rect>
                <v:rect id="Rectangle 54" style="position:absolute;width:34861;height:2064;left:41428;top:70704;" filled="f" stroked="f">
                  <v:textbox inset="0,0,0,0">
                    <w:txbxContent>
                      <w:p>
                        <w:pPr>
                          <w:spacing w:before="0" w:after="160" w:line="259" w:lineRule="auto"/>
                          <w:ind w:left="0" w:firstLine="0"/>
                        </w:pPr>
                        <w:r>
                          <w:rPr/>
                          <w:t xml:space="preserve">corner of the video.  Here you will see the </w:t>
                        </w:r>
                      </w:p>
                    </w:txbxContent>
                  </v:textbox>
                </v:rect>
                <v:rect id="Rectangle 55" style="position:absolute;width:53849;height:2064;left:7132;top:73493;" filled="f" stroked="f">
                  <v:textbox inset="0,0,0,0">
                    <w:txbxContent>
                      <w:p>
                        <w:pPr>
                          <w:spacing w:before="0" w:after="160" w:line="259" w:lineRule="auto"/>
                          <w:ind w:left="0" w:firstLine="0"/>
                        </w:pPr>
                        <w:r>
                          <w:rPr/>
                          <w:t xml:space="preserve">speed settings and you can make sure yours are set to speed 1.0x</w:t>
                        </w:r>
                      </w:p>
                    </w:txbxContent>
                  </v:textbox>
                </v:rect>
                <v:rect id="Rectangle 56" style="position:absolute;width:458;height:2064;left:47650;top:73493;" filled="f" stroked="f">
                  <v:textbox inset="0,0,0,0">
                    <w:txbxContent>
                      <w:p>
                        <w:pPr>
                          <w:spacing w:before="0" w:after="160" w:line="259" w:lineRule="auto"/>
                          <w:ind w:left="0" w:firstLine="0"/>
                        </w:pPr>
                        <w:r>
                          <w:rPr/>
                          <w:t xml:space="preserve"> </w:t>
                        </w:r>
                      </w:p>
                    </w:txbxContent>
                  </v:textbox>
                </v:rect>
                <w10:wrap type="topAndBottom"/>
              </v:group>
            </w:pict>
          </mc:Fallback>
        </mc:AlternateContent>
      </w:r>
      <w:r>
        <w:br w:type="page"/>
      </w:r>
    </w:p>
    <w:p w14:paraId="223854D1" w14:textId="77777777" w:rsidR="00A867D7" w:rsidRDefault="00DC1F3A">
      <w:pPr>
        <w:pStyle w:val="Heading1"/>
        <w:spacing w:after="117"/>
        <w:ind w:left="4"/>
      </w:pPr>
      <w:r>
        <w:lastRenderedPageBreak/>
        <w:t xml:space="preserve">“I have already done the Unconscious Bias training! Do I have to do it again?” </w:t>
      </w:r>
    </w:p>
    <w:p w14:paraId="661AA174" w14:textId="77777777" w:rsidR="00A867D7" w:rsidRDefault="00DC1F3A">
      <w:pPr>
        <w:spacing w:after="0"/>
        <w:ind w:left="14"/>
      </w:pPr>
      <w:r>
        <w:t xml:space="preserve">You are only required to do the Unconscious Bias training </w:t>
      </w:r>
      <w:r>
        <w:t xml:space="preserve">once and it’s great you’ve already done some Unconscious Bias training. </w:t>
      </w:r>
    </w:p>
    <w:p w14:paraId="26B0BC94" w14:textId="77777777" w:rsidR="00A867D7" w:rsidRDefault="00DC1F3A">
      <w:pPr>
        <w:ind w:left="14"/>
      </w:pPr>
      <w:r>
        <w:t xml:space="preserve">That might be all you’d like to do for now but, if you’d like a refresher, or to consider issues in more detail, you may find the MCBX course helpful. Otherwise simply move on to the </w:t>
      </w:r>
      <w:r>
        <w:t>EDI mandatory module to be found here:</w:t>
      </w:r>
      <w:hyperlink r:id="rId11">
        <w:r>
          <w:t xml:space="preserve"> </w:t>
        </w:r>
      </w:hyperlink>
      <w:hyperlink r:id="rId12">
        <w:r>
          <w:rPr>
            <w:color w:val="0563C1"/>
            <w:u w:val="single" w:color="0563C1"/>
          </w:rPr>
          <w:t>Mandatory EDI training</w:t>
        </w:r>
      </w:hyperlink>
      <w:hyperlink r:id="rId13">
        <w:r>
          <w:t xml:space="preserve"> </w:t>
        </w:r>
      </w:hyperlink>
      <w:r>
        <w:t xml:space="preserve">      </w:t>
      </w:r>
    </w:p>
    <w:p w14:paraId="653F40A5" w14:textId="77777777" w:rsidR="00A867D7" w:rsidRDefault="00DC1F3A">
      <w:pPr>
        <w:spacing w:after="117" w:line="265" w:lineRule="auto"/>
        <w:ind w:left="4"/>
      </w:pPr>
      <w:r>
        <w:rPr>
          <w:b/>
        </w:rPr>
        <w:t xml:space="preserve">“Why are the videos too small?” </w:t>
      </w:r>
    </w:p>
    <w:p w14:paraId="469FF3B3" w14:textId="77777777" w:rsidR="00A867D7" w:rsidRDefault="00DC1F3A">
      <w:pPr>
        <w:spacing w:after="899"/>
        <w:ind w:left="14"/>
      </w:pPr>
      <w:r>
        <w:t xml:space="preserve">You can make the videos full screen </w:t>
      </w:r>
      <w:r>
        <w:t xml:space="preserve">by clicking in the bottom right corner of the video box </w:t>
      </w:r>
    </w:p>
    <w:p w14:paraId="0154FA3D" w14:textId="77777777" w:rsidR="00A867D7" w:rsidRDefault="00DC1F3A">
      <w:pPr>
        <w:pStyle w:val="Heading1"/>
        <w:spacing w:after="117"/>
        <w:ind w:left="4"/>
      </w:pPr>
      <w:r>
        <w:t xml:space="preserve">“What do I do when I’m having problems with my password?” </w:t>
      </w:r>
    </w:p>
    <w:p w14:paraId="3410B254" w14:textId="77777777" w:rsidR="00A867D7" w:rsidRDefault="00DC1F3A">
      <w:pPr>
        <w:spacing w:after="0"/>
        <w:ind w:left="14"/>
      </w:pPr>
      <w:r>
        <w:t xml:space="preserve">If you have already signed into Theology X (probably for the </w:t>
      </w:r>
      <w:proofErr w:type="gramStart"/>
      <w:r>
        <w:t>Advanced</w:t>
      </w:r>
      <w:proofErr w:type="gramEnd"/>
      <w:r>
        <w:t xml:space="preserve"> safeguarding module) but forgotten your password, you will need to go </w:t>
      </w:r>
      <w:r>
        <w:t xml:space="preserve">to Theology X </w:t>
      </w:r>
      <w:hyperlink r:id="rId14">
        <w:r>
          <w:rPr>
            <w:color w:val="0563C1"/>
            <w:u w:val="single" w:color="0563C1"/>
          </w:rPr>
          <w:t>https://theologyx.com</w:t>
        </w:r>
      </w:hyperlink>
      <w:hyperlink r:id="rId15">
        <w:r>
          <w:t xml:space="preserve"> </w:t>
        </w:r>
      </w:hyperlink>
      <w:r>
        <w:t xml:space="preserve">    to re-create your password before you can sign into MCBX again. </w:t>
      </w:r>
    </w:p>
    <w:p w14:paraId="7F9614E2" w14:textId="77777777" w:rsidR="00A867D7" w:rsidRDefault="00DC1F3A">
      <w:pPr>
        <w:ind w:left="14"/>
      </w:pPr>
      <w:r>
        <w:t xml:space="preserve">Once you have done that – </w:t>
      </w:r>
      <w:r>
        <w:t xml:space="preserve">use the same sign in email and password to sign in to MCBX </w:t>
      </w:r>
      <w:hyperlink r:id="rId16">
        <w:r>
          <w:rPr>
            <w:color w:val="0563C1"/>
            <w:u w:val="single" w:color="0563C1"/>
          </w:rPr>
          <w:t>https://mcb.theologyx.com</w:t>
        </w:r>
      </w:hyperlink>
      <w:hyperlink r:id="rId17">
        <w:r>
          <w:t xml:space="preserve"> </w:t>
        </w:r>
      </w:hyperlink>
    </w:p>
    <w:p w14:paraId="3BAC1BAC" w14:textId="77777777" w:rsidR="00A867D7" w:rsidRDefault="00DC1F3A">
      <w:pPr>
        <w:pStyle w:val="Heading1"/>
        <w:spacing w:after="117"/>
        <w:ind w:left="4"/>
      </w:pPr>
      <w:r>
        <w:t xml:space="preserve">“Will I be expected to do this training every year?” </w:t>
      </w:r>
    </w:p>
    <w:p w14:paraId="54AE7791" w14:textId="77777777" w:rsidR="00A867D7" w:rsidRDefault="00DC1F3A">
      <w:pPr>
        <w:spacing w:after="123" w:line="259" w:lineRule="auto"/>
        <w:ind w:left="14"/>
      </w:pPr>
      <w:r>
        <w:t>There are no plans to ex</w:t>
      </w:r>
      <w:r>
        <w:t xml:space="preserve">pect people to do the training more than once. </w:t>
      </w:r>
    </w:p>
    <w:p w14:paraId="442DC699" w14:textId="77777777" w:rsidR="00A867D7" w:rsidRDefault="00DC1F3A">
      <w:pPr>
        <w:spacing w:after="437"/>
        <w:ind w:left="14"/>
      </w:pPr>
      <w:r>
        <w:t xml:space="preserve">We imagine that you might like to go back and have another look at it now and again, or that you might want to do the course with others to help them learn too, and to learn from each other. </w:t>
      </w:r>
    </w:p>
    <w:p w14:paraId="2B28BC04" w14:textId="77777777" w:rsidR="00A867D7" w:rsidRDefault="00DC1F3A">
      <w:pPr>
        <w:ind w:left="14"/>
      </w:pPr>
      <w:r>
        <w:lastRenderedPageBreak/>
        <w:t xml:space="preserve">We are all expected to use the Personal Responsibility Commitment each year, to plan and carry out some extra EDI learning. This could be about some new area of diversity, which we know we need to understand better, or it could be a developing interest in </w:t>
      </w:r>
      <w:r>
        <w:t xml:space="preserve">one particular area of diversity. </w:t>
      </w:r>
    </w:p>
    <w:p w14:paraId="54C1B686" w14:textId="77777777" w:rsidR="00A867D7" w:rsidRDefault="00DC1F3A">
      <w:pPr>
        <w:ind w:left="14"/>
      </w:pPr>
      <w:r>
        <w:t xml:space="preserve">We are all called to learn about one another as we are disciples, together, of Jesus Christ, who called a mixture of people!  </w:t>
      </w:r>
    </w:p>
    <w:p w14:paraId="2684210D" w14:textId="77777777" w:rsidR="00A867D7" w:rsidRDefault="00DC1F3A">
      <w:pPr>
        <w:pStyle w:val="Heading1"/>
        <w:ind w:left="4"/>
      </w:pPr>
      <w:r>
        <w:t xml:space="preserve">“What about Supernumerary ministers?” </w:t>
      </w:r>
    </w:p>
    <w:p w14:paraId="35F4B88E" w14:textId="77777777" w:rsidR="00A867D7" w:rsidRDefault="00DC1F3A">
      <w:pPr>
        <w:ind w:left="14"/>
      </w:pPr>
      <w:r>
        <w:t>As with safeguarding pastoral care needs to be taken. I</w:t>
      </w:r>
      <w:r>
        <w:t>f a supernumerary minister, or an ‘inactive’ local preacher, is unable to do the training and no longer ‘represents’ the church in an active way, then they do not need to be added to the list. Where somebody is seen as a ‘representative of the church’ then</w:t>
      </w:r>
      <w:r>
        <w:t xml:space="preserve"> they will need to do the training. </w:t>
      </w:r>
    </w:p>
    <w:p w14:paraId="0858E858" w14:textId="77777777" w:rsidR="00A867D7" w:rsidRDefault="00DC1F3A">
      <w:pPr>
        <w:pStyle w:val="Heading1"/>
        <w:ind w:left="4"/>
      </w:pPr>
      <w:r>
        <w:t xml:space="preserve">“What about Worship Leaders?” </w:t>
      </w:r>
    </w:p>
    <w:p w14:paraId="55D639C1" w14:textId="77777777" w:rsidR="00A867D7" w:rsidRDefault="00DC1F3A">
      <w:pPr>
        <w:ind w:left="14" w:right="159"/>
      </w:pPr>
      <w:r>
        <w:t>This is a great question and we expect that it will change. Currently Worship Leaders are not on the list but it is expected that they will be added at the next Conference (or Council meet</w:t>
      </w:r>
      <w:r>
        <w:t xml:space="preserve">ing). So, please value their ministry by including them in the list of people who we expect to do the training, and then they will be ahead of Conference! </w:t>
      </w:r>
    </w:p>
    <w:p w14:paraId="16728D63" w14:textId="77777777" w:rsidR="00A867D7" w:rsidRDefault="00DC1F3A">
      <w:pPr>
        <w:pStyle w:val="Heading1"/>
        <w:spacing w:after="117"/>
        <w:ind w:left="4"/>
      </w:pPr>
      <w:r>
        <w:lastRenderedPageBreak/>
        <w:t xml:space="preserve">“What about Circuit Invitation Committees?” </w:t>
      </w:r>
    </w:p>
    <w:p w14:paraId="43A6D480" w14:textId="77777777" w:rsidR="00A867D7" w:rsidRDefault="00DC1F3A">
      <w:pPr>
        <w:spacing w:after="0"/>
        <w:ind w:left="14"/>
      </w:pPr>
      <w:r>
        <w:t>These are not yet mandated by Conference to do the trai</w:t>
      </w:r>
      <w:r>
        <w:t xml:space="preserve">ning, although many members of the Committees will have done it anyway as preachers, stewards or ministers.  </w:t>
      </w:r>
    </w:p>
    <w:p w14:paraId="7232FB8D" w14:textId="77777777" w:rsidR="00A867D7" w:rsidRDefault="00DC1F3A">
      <w:pPr>
        <w:spacing w:line="259" w:lineRule="auto"/>
        <w:ind w:left="14"/>
      </w:pPr>
      <w:r>
        <w:t xml:space="preserve">Everybody is, of course, invited to do this training as part of our discipleship and learning. </w:t>
      </w:r>
    </w:p>
    <w:p w14:paraId="28E95440" w14:textId="77777777" w:rsidR="00A867D7" w:rsidRDefault="00DC1F3A">
      <w:pPr>
        <w:pStyle w:val="Heading1"/>
        <w:ind w:left="4"/>
      </w:pPr>
      <w:r>
        <w:t xml:space="preserve">“How do I prove that I have done the course?” </w:t>
      </w:r>
    </w:p>
    <w:p w14:paraId="1A51D0D4" w14:textId="77777777" w:rsidR="00A867D7" w:rsidRDefault="00DC1F3A">
      <w:pPr>
        <w:spacing w:after="0"/>
        <w:ind w:left="14"/>
      </w:pPr>
      <w:r>
        <w:t>The</w:t>
      </w:r>
      <w:r>
        <w:t xml:space="preserve">re is no need to worry about the certificate. Just keep a note of the date on which you completed your training. If you have completed the course online you should be able to print off, or download, your certificate to say that you have done the training. </w:t>
      </w:r>
      <w:r>
        <w:t xml:space="preserve"> </w:t>
      </w:r>
    </w:p>
    <w:p w14:paraId="4FC5039F" w14:textId="77777777" w:rsidR="00A867D7" w:rsidRDefault="00DC1F3A">
      <w:pPr>
        <w:ind w:left="14"/>
      </w:pPr>
      <w:r>
        <w:t xml:space="preserve">If you have done the training in a group, your district’s EDI Officer will be able to provide a certificate for your Super to sign. </w:t>
      </w:r>
    </w:p>
    <w:p w14:paraId="5428C3DA" w14:textId="77777777" w:rsidR="00A867D7" w:rsidRDefault="00DC1F3A">
      <w:pPr>
        <w:spacing w:after="557" w:line="265" w:lineRule="auto"/>
        <w:ind w:left="4"/>
      </w:pPr>
      <w:r>
        <w:rPr>
          <w:b/>
        </w:rPr>
        <w:t xml:space="preserve">Who will ‘register’ that I have done my training? </w:t>
      </w:r>
    </w:p>
    <w:p w14:paraId="3AEE5AE9" w14:textId="77777777" w:rsidR="00A867D7" w:rsidRDefault="00DC1F3A">
      <w:pPr>
        <w:spacing w:after="123" w:line="259" w:lineRule="auto"/>
        <w:ind w:left="14"/>
      </w:pPr>
      <w:r>
        <w:t xml:space="preserve">Circuits will decide who is going to collect this information.  </w:t>
      </w:r>
    </w:p>
    <w:p w14:paraId="652278E1" w14:textId="77777777" w:rsidR="00A867D7" w:rsidRDefault="00DC1F3A">
      <w:pPr>
        <w:spacing w:after="0"/>
        <w:ind w:left="14"/>
      </w:pPr>
      <w:r>
        <w:t>Someb</w:t>
      </w:r>
      <w:r>
        <w:t xml:space="preserve">ody in each circuit will be asked to keep the list of who needs to do the training, and this will be kept up-to-date as new staff and volunteers come into the roles. </w:t>
      </w:r>
    </w:p>
    <w:p w14:paraId="76844094" w14:textId="77777777" w:rsidR="00A867D7" w:rsidRDefault="00DC1F3A">
      <w:pPr>
        <w:spacing w:after="440"/>
        <w:ind w:left="14"/>
      </w:pPr>
      <w:r>
        <w:t xml:space="preserve">If circuits have appointed EDI Officers already then this person will collect this information but it could be an administrator, a circuit steward or another volunteer willing to do the task. </w:t>
      </w:r>
    </w:p>
    <w:p w14:paraId="4AAE5CBC" w14:textId="77777777" w:rsidR="00A867D7" w:rsidRDefault="00DC1F3A">
      <w:pPr>
        <w:spacing w:after="459"/>
        <w:ind w:left="14"/>
      </w:pPr>
      <w:r>
        <w:t>You will need to give your name and the date that you completed</w:t>
      </w:r>
      <w:r>
        <w:t xml:space="preserve"> the training. </w:t>
      </w:r>
    </w:p>
    <w:p w14:paraId="1E287296" w14:textId="77777777" w:rsidR="00A867D7" w:rsidRDefault="00DC1F3A">
      <w:pPr>
        <w:ind w:left="14"/>
      </w:pPr>
      <w:r>
        <w:lastRenderedPageBreak/>
        <w:t xml:space="preserve">Beyond this year (2023) we ask that each person mandated to do EDI training continues to learn and to share with their ‘accountable group’ (e.g. clergy staff meeting or Local Preachers and Worship Leaders’ Meeting or line manager) what you </w:t>
      </w:r>
      <w:r>
        <w:t xml:space="preserve">have learned that year. </w:t>
      </w:r>
    </w:p>
    <w:p w14:paraId="10C0B99D" w14:textId="77777777" w:rsidR="00A867D7" w:rsidRDefault="00DC1F3A">
      <w:pPr>
        <w:pStyle w:val="Heading1"/>
        <w:ind w:left="4"/>
      </w:pPr>
      <w:r>
        <w:t xml:space="preserve">“I hate online learning” </w:t>
      </w:r>
    </w:p>
    <w:p w14:paraId="4C9D7CB3" w14:textId="77777777" w:rsidR="00A867D7" w:rsidRDefault="00DC1F3A">
      <w:pPr>
        <w:spacing w:after="0" w:line="360" w:lineRule="auto"/>
        <w:ind w:left="9" w:firstLine="0"/>
      </w:pPr>
      <w:r>
        <w:t xml:space="preserve">Resources are available here: </w:t>
      </w:r>
      <w:hyperlink r:id="rId18" w:history="1">
        <w:r w:rsidRPr="00DC1F3A">
          <w:rPr>
            <w:rStyle w:val="Hyperlink"/>
          </w:rPr>
          <w:t>Training Resources (m</w:t>
        </w:r>
        <w:bookmarkStart w:id="0" w:name="_GoBack"/>
        <w:bookmarkEnd w:id="0"/>
        <w:r w:rsidRPr="00DC1F3A">
          <w:rPr>
            <w:rStyle w:val="Hyperlink"/>
          </w:rPr>
          <w:t>e</w:t>
        </w:r>
        <w:r w:rsidRPr="00DC1F3A">
          <w:rPr>
            <w:rStyle w:val="Hyperlink"/>
          </w:rPr>
          <w:t>thodist.org.uk)</w:t>
        </w:r>
      </w:hyperlink>
      <w:r>
        <w:t xml:space="preserve"> for the material to be led locally in person.</w:t>
      </w:r>
    </w:p>
    <w:p w14:paraId="50C5AF80" w14:textId="77777777" w:rsidR="00A867D7" w:rsidRDefault="00DC1F3A">
      <w:pPr>
        <w:ind w:left="14"/>
      </w:pPr>
      <w:r>
        <w:t xml:space="preserve">We hope that people will help each other and it will be worth asking your circuit Super or </w:t>
      </w:r>
      <w:r>
        <w:t xml:space="preserve">Local Preachers’ Secretary, or one of your Learning Network officers, whether there are plans for groups to do this training together in person. </w:t>
      </w:r>
    </w:p>
    <w:p w14:paraId="4AEA9E7C" w14:textId="77777777" w:rsidR="00A867D7" w:rsidRDefault="00DC1F3A">
      <w:pPr>
        <w:pStyle w:val="Heading1"/>
        <w:ind w:left="4"/>
      </w:pPr>
      <w:r>
        <w:t xml:space="preserve">“Don’t we need to talk with one another to do this learning?” </w:t>
      </w:r>
    </w:p>
    <w:p w14:paraId="25CEE4D9" w14:textId="77777777" w:rsidR="00A867D7" w:rsidRDefault="00DC1F3A">
      <w:pPr>
        <w:spacing w:after="437"/>
        <w:ind w:left="14"/>
      </w:pPr>
      <w:r>
        <w:t>Good conversation is definitely the best way of</w:t>
      </w:r>
      <w:r>
        <w:t xml:space="preserve"> learning about human diversity and we hope people will listen to understand and to learn. This training will definitely work best if you can also have conversations with others doing the course, in church meetings, fellowship, worship, on Zoom or wherever</w:t>
      </w:r>
      <w:r>
        <w:t xml:space="preserve"> possible. </w:t>
      </w:r>
    </w:p>
    <w:p w14:paraId="0D2E1E98" w14:textId="77777777" w:rsidR="00A867D7" w:rsidRDefault="00DC1F3A">
      <w:pPr>
        <w:spacing w:after="437"/>
        <w:ind w:left="14"/>
      </w:pPr>
      <w:r>
        <w:t>You are welcome to do the course alone, following up with conversation in other contexts, or to do the course with others, discussing as you go.  There are many ways of using the material from the EDI training to support conversations in homes,</w:t>
      </w:r>
      <w:r>
        <w:t xml:space="preserve"> coffee shops, pubs, churches, Local Preachers’ meetings, circuit meetings or wherever people gather. We hope that Methodists will use the materials in this way. </w:t>
      </w:r>
    </w:p>
    <w:p w14:paraId="3D5864D1" w14:textId="77777777" w:rsidR="00A867D7" w:rsidRDefault="00DC1F3A">
      <w:pPr>
        <w:spacing w:after="0"/>
        <w:ind w:left="14"/>
      </w:pPr>
      <w:r>
        <w:lastRenderedPageBreak/>
        <w:t xml:space="preserve">As part of your continued learning after completing this course, you may like to organise an </w:t>
      </w:r>
      <w:r>
        <w:t xml:space="preserve">‘Ask Me Anything’ session and there’s guidance on how we can support people with offering themselves as ‘Experts </w:t>
      </w:r>
      <w:proofErr w:type="gramStart"/>
      <w:r>
        <w:t>By</w:t>
      </w:r>
      <w:proofErr w:type="gramEnd"/>
      <w:r>
        <w:t xml:space="preserve"> Experience’.  </w:t>
      </w:r>
    </w:p>
    <w:p w14:paraId="0320773A" w14:textId="77777777" w:rsidR="00A867D7" w:rsidRDefault="00DC1F3A">
      <w:pPr>
        <w:spacing w:after="439" w:line="360" w:lineRule="auto"/>
        <w:ind w:left="4"/>
      </w:pPr>
      <w:hyperlink r:id="rId19">
        <w:r>
          <w:rPr>
            <w:color w:val="0563C1"/>
            <w:u w:val="single" w:color="0563C1"/>
          </w:rPr>
          <w:t>https://www.methodist.org.uk/about</w:t>
        </w:r>
      </w:hyperlink>
      <w:hyperlink r:id="rId20">
        <w:r>
          <w:rPr>
            <w:color w:val="0563C1"/>
            <w:u w:val="single" w:color="0563C1"/>
          </w:rPr>
          <w:t>-</w:t>
        </w:r>
      </w:hyperlink>
      <w:hyperlink r:id="rId21">
        <w:r>
          <w:rPr>
            <w:color w:val="0563C1"/>
            <w:u w:val="single" w:color="0563C1"/>
          </w:rPr>
          <w:t>us/the</w:t>
        </w:r>
      </w:hyperlink>
      <w:hyperlink r:id="rId22">
        <w:r>
          <w:rPr>
            <w:color w:val="0563C1"/>
            <w:u w:val="single" w:color="0563C1"/>
          </w:rPr>
          <w:t>-</w:t>
        </w:r>
      </w:hyperlink>
      <w:hyperlink r:id="rId23">
        <w:r>
          <w:rPr>
            <w:color w:val="0563C1"/>
            <w:u w:val="single" w:color="0563C1"/>
          </w:rPr>
          <w:t>methodist</w:t>
        </w:r>
      </w:hyperlink>
      <w:hyperlink r:id="rId24">
        <w:r>
          <w:rPr>
            <w:color w:val="0563C1"/>
            <w:u w:val="single" w:color="0563C1"/>
          </w:rPr>
          <w:t>-</w:t>
        </w:r>
      </w:hyperlink>
      <w:hyperlink r:id="rId25">
        <w:r>
          <w:rPr>
            <w:color w:val="0563C1"/>
            <w:u w:val="single" w:color="0563C1"/>
          </w:rPr>
          <w:t>church/the</w:t>
        </w:r>
      </w:hyperlink>
      <w:hyperlink r:id="rId26">
        <w:r>
          <w:rPr>
            <w:color w:val="0563C1"/>
            <w:u w:val="single" w:color="0563C1"/>
          </w:rPr>
          <w:t>-</w:t>
        </w:r>
      </w:hyperlink>
      <w:hyperlink r:id="rId27">
        <w:r>
          <w:rPr>
            <w:color w:val="0563C1"/>
            <w:u w:val="single" w:color="0563C1"/>
          </w:rPr>
          <w:t>inclusive</w:t>
        </w:r>
      </w:hyperlink>
      <w:hyperlink r:id="rId28">
        <w:r>
          <w:rPr>
            <w:color w:val="0563C1"/>
            <w:u w:val="single" w:color="0563C1"/>
          </w:rPr>
          <w:t>-</w:t>
        </w:r>
      </w:hyperlink>
      <w:hyperlink r:id="rId29">
        <w:r>
          <w:rPr>
            <w:color w:val="0563C1"/>
            <w:u w:val="single" w:color="0563C1"/>
          </w:rPr>
          <w:t>methodist</w:t>
        </w:r>
      </w:hyperlink>
      <w:hyperlink r:id="rId30"/>
      <w:hyperlink r:id="rId31">
        <w:r>
          <w:rPr>
            <w:color w:val="0563C1"/>
            <w:u w:val="single" w:color="0563C1"/>
          </w:rPr>
          <w:t>church/resources</w:t>
        </w:r>
      </w:hyperlink>
      <w:hyperlink r:id="rId32">
        <w:r>
          <w:rPr>
            <w:color w:val="0563C1"/>
            <w:u w:val="single" w:color="0563C1"/>
          </w:rPr>
          <w:t>-</w:t>
        </w:r>
      </w:hyperlink>
      <w:hyperlink r:id="rId33">
        <w:r>
          <w:rPr>
            <w:color w:val="0563C1"/>
            <w:u w:val="single" w:color="0563C1"/>
          </w:rPr>
          <w:t>events</w:t>
        </w:r>
      </w:hyperlink>
      <w:hyperlink r:id="rId34">
        <w:r>
          <w:rPr>
            <w:color w:val="0563C1"/>
            <w:u w:val="single" w:color="0563C1"/>
          </w:rPr>
          <w:t>-</w:t>
        </w:r>
      </w:hyperlink>
      <w:hyperlink r:id="rId35">
        <w:r>
          <w:rPr>
            <w:color w:val="0563C1"/>
            <w:u w:val="single" w:color="0563C1"/>
          </w:rPr>
          <w:t>and</w:t>
        </w:r>
      </w:hyperlink>
      <w:hyperlink r:id="rId36">
        <w:r>
          <w:rPr>
            <w:color w:val="0563C1"/>
            <w:u w:val="single" w:color="0563C1"/>
          </w:rPr>
          <w:t>-</w:t>
        </w:r>
      </w:hyperlink>
      <w:hyperlink r:id="rId37">
        <w:r>
          <w:rPr>
            <w:color w:val="0563C1"/>
            <w:u w:val="single" w:color="0563C1"/>
          </w:rPr>
          <w:t>support/resources/run</w:t>
        </w:r>
      </w:hyperlink>
      <w:hyperlink r:id="rId38">
        <w:r>
          <w:rPr>
            <w:color w:val="0563C1"/>
            <w:u w:val="single" w:color="0563C1"/>
          </w:rPr>
          <w:t>-</w:t>
        </w:r>
      </w:hyperlink>
      <w:hyperlink r:id="rId39">
        <w:r>
          <w:rPr>
            <w:color w:val="0563C1"/>
            <w:u w:val="single" w:color="0563C1"/>
          </w:rPr>
          <w:t>an</w:t>
        </w:r>
      </w:hyperlink>
      <w:hyperlink r:id="rId40">
        <w:r>
          <w:rPr>
            <w:color w:val="0563C1"/>
            <w:u w:val="single" w:color="0563C1"/>
          </w:rPr>
          <w:t>-</w:t>
        </w:r>
      </w:hyperlink>
      <w:hyperlink r:id="rId41">
        <w:r>
          <w:rPr>
            <w:color w:val="0563C1"/>
            <w:u w:val="single" w:color="0563C1"/>
          </w:rPr>
          <w:t>ask</w:t>
        </w:r>
      </w:hyperlink>
      <w:hyperlink r:id="rId42">
        <w:r>
          <w:rPr>
            <w:color w:val="0563C1"/>
            <w:u w:val="single" w:color="0563C1"/>
          </w:rPr>
          <w:t>-</w:t>
        </w:r>
      </w:hyperlink>
      <w:hyperlink r:id="rId43">
        <w:r>
          <w:rPr>
            <w:color w:val="0563C1"/>
            <w:u w:val="single" w:color="0563C1"/>
          </w:rPr>
          <w:t>me</w:t>
        </w:r>
      </w:hyperlink>
      <w:hyperlink r:id="rId44">
        <w:r>
          <w:rPr>
            <w:color w:val="0563C1"/>
            <w:u w:val="single" w:color="0563C1"/>
          </w:rPr>
          <w:t>-</w:t>
        </w:r>
      </w:hyperlink>
      <w:hyperlink r:id="rId45">
        <w:r>
          <w:rPr>
            <w:color w:val="0563C1"/>
            <w:u w:val="single" w:color="0563C1"/>
          </w:rPr>
          <w:t>anything</w:t>
        </w:r>
      </w:hyperlink>
      <w:hyperlink r:id="rId46">
        <w:r>
          <w:rPr>
            <w:color w:val="0563C1"/>
            <w:u w:val="single" w:color="0563C1"/>
          </w:rPr>
          <w:t>-</w:t>
        </w:r>
      </w:hyperlink>
      <w:hyperlink r:id="rId47">
        <w:r>
          <w:rPr>
            <w:color w:val="0563C1"/>
            <w:u w:val="single" w:color="0563C1"/>
          </w:rPr>
          <w:t>session</w:t>
        </w:r>
      </w:hyperlink>
      <w:hyperlink r:id="rId48">
        <w:r>
          <w:rPr>
            <w:color w:val="0563C1"/>
            <w:u w:val="single" w:color="0563C1"/>
          </w:rPr>
          <w:t>-</w:t>
        </w:r>
      </w:hyperlink>
      <w:hyperlink r:id="rId49">
        <w:r>
          <w:rPr>
            <w:color w:val="0563C1"/>
            <w:u w:val="single" w:color="0563C1"/>
          </w:rPr>
          <w:t>with</w:t>
        </w:r>
      </w:hyperlink>
      <w:hyperlink r:id="rId50">
        <w:r>
          <w:rPr>
            <w:color w:val="0563C1"/>
            <w:u w:val="single" w:color="0563C1"/>
          </w:rPr>
          <w:t>-</w:t>
        </w:r>
      </w:hyperlink>
      <w:hyperlink r:id="rId51">
        <w:r>
          <w:rPr>
            <w:color w:val="0563C1"/>
            <w:u w:val="single" w:color="0563C1"/>
          </w:rPr>
          <w:t>an</w:t>
        </w:r>
      </w:hyperlink>
      <w:hyperlink r:id="rId52">
        <w:r>
          <w:rPr>
            <w:color w:val="0563C1"/>
            <w:u w:val="single" w:color="0563C1"/>
          </w:rPr>
          <w:t>-</w:t>
        </w:r>
      </w:hyperlink>
      <w:hyperlink r:id="rId53">
        <w:r>
          <w:rPr>
            <w:color w:val="0563C1"/>
            <w:u w:val="single" w:color="0563C1"/>
          </w:rPr>
          <w:t>expert</w:t>
        </w:r>
      </w:hyperlink>
      <w:hyperlink r:id="rId54"/>
      <w:hyperlink r:id="rId55">
        <w:r>
          <w:rPr>
            <w:color w:val="0563C1"/>
            <w:u w:val="single" w:color="0563C1"/>
          </w:rPr>
          <w:t>by</w:t>
        </w:r>
      </w:hyperlink>
      <w:hyperlink r:id="rId56">
        <w:r>
          <w:rPr>
            <w:color w:val="0563C1"/>
            <w:u w:val="single" w:color="0563C1"/>
          </w:rPr>
          <w:t>-</w:t>
        </w:r>
      </w:hyperlink>
      <w:hyperlink r:id="rId57">
        <w:r>
          <w:rPr>
            <w:color w:val="0563C1"/>
            <w:u w:val="single" w:color="0563C1"/>
          </w:rPr>
          <w:t>experience/</w:t>
        </w:r>
      </w:hyperlink>
      <w:hyperlink r:id="rId58">
        <w:r>
          <w:t xml:space="preserve"> </w:t>
        </w:r>
      </w:hyperlink>
    </w:p>
    <w:p w14:paraId="0F8AA29F" w14:textId="77777777" w:rsidR="00A867D7" w:rsidRDefault="00DC1F3A">
      <w:pPr>
        <w:spacing w:after="125" w:line="259" w:lineRule="auto"/>
        <w:ind w:left="14"/>
      </w:pPr>
      <w:r>
        <w:t>We are</w:t>
      </w:r>
      <w:r>
        <w:t xml:space="preserve"> all made in the image of God and so we can all learn from one another.  </w:t>
      </w:r>
    </w:p>
    <w:p w14:paraId="548D6A3B" w14:textId="77777777" w:rsidR="00A867D7" w:rsidRDefault="00DC1F3A">
      <w:pPr>
        <w:spacing w:line="259" w:lineRule="auto"/>
        <w:ind w:left="14"/>
      </w:pPr>
      <w:r>
        <w:t xml:space="preserve">A series of Ask Me Anything sessions would be a great follow on from the online EDI module. </w:t>
      </w:r>
    </w:p>
    <w:p w14:paraId="50313A51" w14:textId="77777777" w:rsidR="00A867D7" w:rsidRDefault="00DC1F3A">
      <w:pPr>
        <w:pStyle w:val="Heading1"/>
        <w:spacing w:after="124"/>
        <w:ind w:left="4"/>
      </w:pPr>
      <w:r>
        <w:t xml:space="preserve">“I don’t have access to the internet”. “I’m not able to use a computer” </w:t>
      </w:r>
    </w:p>
    <w:p w14:paraId="0B9709F3" w14:textId="77777777" w:rsidR="00A867D7" w:rsidRDefault="00DC1F3A">
      <w:pPr>
        <w:spacing w:after="0" w:line="360" w:lineRule="auto"/>
        <w:ind w:left="-5"/>
      </w:pPr>
      <w:r>
        <w:t>Resources to ena</w:t>
      </w:r>
      <w:r>
        <w:t xml:space="preserve">ble groups to complete the training together without having to logon to MCBX are available </w:t>
      </w:r>
      <w:hyperlink r:id="rId59" w:history="1">
        <w:r w:rsidRPr="00DC1F3A">
          <w:rPr>
            <w:rStyle w:val="Hyperlink"/>
          </w:rPr>
          <w:t>her</w:t>
        </w:r>
        <w:r w:rsidRPr="00DC1F3A">
          <w:rPr>
            <w:rStyle w:val="Hyperlink"/>
          </w:rPr>
          <w:t>e</w:t>
        </w:r>
      </w:hyperlink>
      <w:r>
        <w:t xml:space="preserve">.  There are two sets of resources.  </w:t>
      </w:r>
    </w:p>
    <w:p w14:paraId="3C655E8F" w14:textId="77777777" w:rsidR="00A867D7" w:rsidRDefault="00DC1F3A">
      <w:pPr>
        <w:spacing w:after="123" w:line="259" w:lineRule="auto"/>
        <w:ind w:left="-5"/>
      </w:pPr>
      <w:r>
        <w:t xml:space="preserve">One is for a session led by a facilitator, along the lines of in-person safeguarding training sessions.  </w:t>
      </w:r>
    </w:p>
    <w:p w14:paraId="17E95F08" w14:textId="77777777" w:rsidR="00A867D7" w:rsidRDefault="00DC1F3A">
      <w:pPr>
        <w:spacing w:after="0" w:line="360" w:lineRule="auto"/>
        <w:ind w:left="-5"/>
      </w:pPr>
      <w:r>
        <w:t xml:space="preserve">The other are a set of study notes, suitable for a fellowship group to study in a series of sessions.  Either can be adapted to meet the particular needs of a group, as long as all of the material is covered.  However, groups will still need access to the </w:t>
      </w:r>
      <w:r>
        <w:t xml:space="preserve">internet and audio-visual equipment in order to view the online videos that are part of the course.  </w:t>
      </w:r>
    </w:p>
    <w:p w14:paraId="6EEF6988" w14:textId="77777777" w:rsidR="00A867D7" w:rsidRDefault="00DC1F3A">
      <w:pPr>
        <w:spacing w:after="481" w:line="360" w:lineRule="auto"/>
        <w:ind w:left="-5"/>
      </w:pPr>
      <w:r>
        <w:t>Lastly, please consider our environmental commitment and only print paper resources where necessary, considering alternative ways for people to access the</w:t>
      </w:r>
      <w:r>
        <w:t xml:space="preserve"> content where possible.</w:t>
      </w:r>
    </w:p>
    <w:p w14:paraId="71B06603" w14:textId="77777777" w:rsidR="00A867D7" w:rsidRDefault="00DC1F3A">
      <w:pPr>
        <w:spacing w:after="822"/>
        <w:ind w:left="14"/>
      </w:pPr>
      <w:r>
        <w:t xml:space="preserve">If you are not getting the help you need you could email: </w:t>
      </w:r>
      <w:r>
        <w:rPr>
          <w:color w:val="0563C1"/>
          <w:u w:val="single" w:color="0563C1"/>
        </w:rPr>
        <w:t>equality&amp;diversity@methodistchurch.org.uk</w:t>
      </w:r>
      <w:r>
        <w:t xml:space="preserve">    and we will put you in touch with your local Learning Network team. </w:t>
      </w:r>
    </w:p>
    <w:p w14:paraId="1746789A" w14:textId="77777777" w:rsidR="00A867D7" w:rsidRDefault="00DC1F3A">
      <w:pPr>
        <w:pStyle w:val="Heading1"/>
        <w:ind w:left="4"/>
      </w:pPr>
      <w:r>
        <w:lastRenderedPageBreak/>
        <w:t xml:space="preserve">“What about LEPs (Local Ecumenical Partnerships)?” </w:t>
      </w:r>
    </w:p>
    <w:p w14:paraId="058D7B00" w14:textId="77777777" w:rsidR="00A867D7" w:rsidRDefault="00DC1F3A">
      <w:pPr>
        <w:spacing w:after="0"/>
        <w:ind w:left="14"/>
      </w:pPr>
      <w:r>
        <w:t>As with</w:t>
      </w:r>
      <w:r>
        <w:t xml:space="preserve"> Safeguarding, LEPs will need to decide which denominations EDI policies and procedures they are going to follow. We hope that Methodist can share how we see this work, and that Methodist members may choose to do the training but if another denomination ha</w:t>
      </w:r>
      <w:r>
        <w:t xml:space="preserve">s a more ‘rigorous’ approach you are open to choosing that. The decision should be recorded at the relevant Church meeting. Churches of other denominations are also able to access the Methodist training through MCBX. </w:t>
      </w:r>
    </w:p>
    <w:p w14:paraId="1FB45451" w14:textId="77777777" w:rsidR="00A867D7" w:rsidRDefault="00DC1F3A">
      <w:pPr>
        <w:pStyle w:val="Heading1"/>
        <w:ind w:left="4"/>
      </w:pPr>
      <w:r>
        <w:t>“I have loved this training! How can I</w:t>
      </w:r>
      <w:r>
        <w:t xml:space="preserve"> learn more?” </w:t>
      </w:r>
    </w:p>
    <w:p w14:paraId="64136C6F" w14:textId="77777777" w:rsidR="00A867D7" w:rsidRDefault="00DC1F3A">
      <w:pPr>
        <w:spacing w:after="123" w:line="259" w:lineRule="auto"/>
        <w:ind w:left="14"/>
      </w:pPr>
      <w:r>
        <w:t xml:space="preserve">That’s good news. </w:t>
      </w:r>
    </w:p>
    <w:p w14:paraId="5833C354" w14:textId="77777777" w:rsidR="00A867D7" w:rsidRDefault="00DC1F3A">
      <w:pPr>
        <w:spacing w:after="123" w:line="259" w:lineRule="auto"/>
        <w:ind w:left="14"/>
      </w:pPr>
      <w:r>
        <w:t xml:space="preserve">There are more EDI toolkit ‘modules’ about particular aspects of human diversity here: </w:t>
      </w:r>
    </w:p>
    <w:p w14:paraId="54D941A9" w14:textId="77777777" w:rsidR="00A867D7" w:rsidRDefault="00DC1F3A">
      <w:pPr>
        <w:spacing w:after="123" w:line="259" w:lineRule="auto"/>
        <w:ind w:left="4"/>
      </w:pPr>
      <w:hyperlink r:id="rId60">
        <w:r>
          <w:rPr>
            <w:color w:val="0563C1"/>
            <w:u w:val="single" w:color="0563C1"/>
          </w:rPr>
          <w:t>EDI toolkit</w:t>
        </w:r>
      </w:hyperlink>
      <w:hyperlink r:id="rId61">
        <w:r>
          <w:t xml:space="preserve"> </w:t>
        </w:r>
      </w:hyperlink>
    </w:p>
    <w:p w14:paraId="2DB8C990" w14:textId="77777777" w:rsidR="00A867D7" w:rsidRDefault="00DC1F3A">
      <w:pPr>
        <w:spacing w:after="1"/>
        <w:ind w:left="14"/>
      </w:pPr>
      <w:r>
        <w:t xml:space="preserve">There is also a huge range of helpful materials, courses and resources on the internet and documentaries on the radio and television.  </w:t>
      </w:r>
    </w:p>
    <w:p w14:paraId="251952A2" w14:textId="77777777" w:rsidR="00A867D7" w:rsidRDefault="00DC1F3A">
      <w:pPr>
        <w:ind w:left="14"/>
      </w:pPr>
      <w:r>
        <w:t xml:space="preserve">Wesley encouraged the Methodist people to be life-long learners and to learn from the world around </w:t>
      </w:r>
      <w:r>
        <w:t xml:space="preserve">us. </w:t>
      </w:r>
    </w:p>
    <w:p w14:paraId="5783E8F7" w14:textId="77777777" w:rsidR="00A867D7" w:rsidRDefault="00DC1F3A">
      <w:pPr>
        <w:spacing w:after="263" w:line="265" w:lineRule="auto"/>
        <w:ind w:left="4"/>
      </w:pPr>
      <w:r>
        <w:rPr>
          <w:b/>
        </w:rPr>
        <w:t xml:space="preserve">“What if I’ve already done some EDI training through work? </w:t>
      </w:r>
    </w:p>
    <w:p w14:paraId="7A8D3CF2" w14:textId="77777777" w:rsidR="00A867D7" w:rsidRDefault="00DC1F3A">
      <w:pPr>
        <w:spacing w:after="1320" w:line="240" w:lineRule="auto"/>
        <w:ind w:left="14"/>
      </w:pPr>
      <w:r>
        <w:t xml:space="preserve">You still need to do the Methodist EDI training as it covers material which is faith-based and particular to Methodism, which won’t be covered anywhere else.  Hopefully it will take you less </w:t>
      </w:r>
      <w:r>
        <w:t xml:space="preserve">time to do though! </w:t>
      </w:r>
    </w:p>
    <w:p w14:paraId="1767FB5D" w14:textId="77777777" w:rsidR="00A867D7" w:rsidRDefault="00DC1F3A">
      <w:pPr>
        <w:pStyle w:val="Heading1"/>
        <w:spacing w:after="117"/>
        <w:ind w:left="4"/>
      </w:pPr>
      <w:r>
        <w:lastRenderedPageBreak/>
        <w:t xml:space="preserve">“I have some feedback about this training, where should I send it?” </w:t>
      </w:r>
    </w:p>
    <w:p w14:paraId="0B22E48C" w14:textId="77777777" w:rsidR="00A867D7" w:rsidRDefault="00DC1F3A">
      <w:pPr>
        <w:spacing w:line="259" w:lineRule="auto"/>
        <w:ind w:left="14"/>
      </w:pPr>
      <w:r>
        <w:t xml:space="preserve">Please contact us at equality&amp;diversity@methodistchurch.org.uk </w:t>
      </w:r>
    </w:p>
    <w:sectPr w:rsidR="00A867D7">
      <w:headerReference w:type="even" r:id="rId62"/>
      <w:headerReference w:type="default" r:id="rId63"/>
      <w:headerReference w:type="first" r:id="rId64"/>
      <w:pgSz w:w="11899" w:h="16841"/>
      <w:pgMar w:top="1467" w:right="1162" w:bottom="3262" w:left="11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8F3B" w14:textId="77777777" w:rsidR="00000000" w:rsidRDefault="00DC1F3A">
      <w:pPr>
        <w:spacing w:after="0" w:line="240" w:lineRule="auto"/>
      </w:pPr>
      <w:r>
        <w:separator/>
      </w:r>
    </w:p>
  </w:endnote>
  <w:endnote w:type="continuationSeparator" w:id="0">
    <w:p w14:paraId="1539F6D2" w14:textId="77777777" w:rsidR="00000000" w:rsidRDefault="00DC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326F" w14:textId="77777777" w:rsidR="00000000" w:rsidRDefault="00DC1F3A">
      <w:pPr>
        <w:spacing w:after="0" w:line="240" w:lineRule="auto"/>
      </w:pPr>
      <w:r>
        <w:separator/>
      </w:r>
    </w:p>
  </w:footnote>
  <w:footnote w:type="continuationSeparator" w:id="0">
    <w:p w14:paraId="7DA62679" w14:textId="77777777" w:rsidR="00000000" w:rsidRDefault="00DC1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E43C" w14:textId="77777777" w:rsidR="00A867D7" w:rsidRDefault="00DC1F3A">
    <w:r>
      <w:rPr>
        <w:noProof/>
        <w:sz w:val="22"/>
      </w:rPr>
      <mc:AlternateContent>
        <mc:Choice Requires="wpg">
          <w:drawing>
            <wp:anchor distT="0" distB="0" distL="114300" distR="114300" simplePos="0" relativeHeight="251658240" behindDoc="1" locked="0" layoutInCell="1" allowOverlap="1" wp14:anchorId="010DE570" wp14:editId="0D27BD5A">
              <wp:simplePos x="0" y="0"/>
              <wp:positionH relativeFrom="page">
                <wp:posOffset>0</wp:posOffset>
              </wp:positionH>
              <wp:positionV relativeFrom="page">
                <wp:posOffset>0</wp:posOffset>
              </wp:positionV>
              <wp:extent cx="7555993" cy="10693908"/>
              <wp:effectExtent l="0" t="0" r="0" b="0"/>
              <wp:wrapNone/>
              <wp:docPr id="3184" name="Group 3184"/>
              <wp:cNvGraphicFramePr/>
              <a:graphic xmlns:a="http://schemas.openxmlformats.org/drawingml/2006/main">
                <a:graphicData uri="http://schemas.microsoft.com/office/word/2010/wordprocessingGroup">
                  <wpg:wgp>
                    <wpg:cNvGrpSpPr/>
                    <wpg:grpSpPr>
                      <a:xfrm>
                        <a:off x="0" y="0"/>
                        <a:ext cx="7555993" cy="10693908"/>
                        <a:chOff x="0" y="0"/>
                        <a:chExt cx="7555993" cy="10693908"/>
                      </a:xfrm>
                    </wpg:grpSpPr>
                    <wps:wsp>
                      <wps:cNvPr id="3278" name="Shape 3278"/>
                      <wps:cNvSpPr/>
                      <wps:spPr>
                        <a:xfrm>
                          <a:off x="0" y="0"/>
                          <a:ext cx="7555993" cy="10693908"/>
                        </a:xfrm>
                        <a:custGeom>
                          <a:avLst/>
                          <a:gdLst/>
                          <a:ahLst/>
                          <a:cxnLst/>
                          <a:rect l="0" t="0" r="0" b="0"/>
                          <a:pathLst>
                            <a:path w="7555993" h="10693908">
                              <a:moveTo>
                                <a:pt x="0" y="0"/>
                              </a:moveTo>
                              <a:lnTo>
                                <a:pt x="7555993" y="0"/>
                              </a:lnTo>
                              <a:lnTo>
                                <a:pt x="7555993" y="10693908"/>
                              </a:lnTo>
                              <a:lnTo>
                                <a:pt x="0" y="1069390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pic:pic xmlns:pic="http://schemas.openxmlformats.org/drawingml/2006/picture">
                      <pic:nvPicPr>
                        <pic:cNvPr id="3186" name="Picture 3186"/>
                        <pic:cNvPicPr/>
                      </pic:nvPicPr>
                      <pic:blipFill>
                        <a:blip r:embed="rId1"/>
                        <a:stretch>
                          <a:fillRect/>
                        </a:stretch>
                      </pic:blipFill>
                      <pic:spPr>
                        <a:xfrm>
                          <a:off x="427736" y="9101328"/>
                          <a:ext cx="6708649" cy="1374648"/>
                        </a:xfrm>
                        <a:prstGeom prst="rect">
                          <a:avLst/>
                        </a:prstGeom>
                      </pic:spPr>
                    </pic:pic>
                  </wpg:wgp>
                </a:graphicData>
              </a:graphic>
            </wp:anchor>
          </w:drawing>
        </mc:Choice>
        <mc:Fallback xmlns:a="http://schemas.openxmlformats.org/drawingml/2006/main">
          <w:pict>
            <v:group id="Group 3184" style="width:594.96pt;height:842.04pt;position:absolute;z-index:-2147483648;mso-position-horizontal-relative:page;mso-position-horizontal:absolute;margin-left:0pt;mso-position-vertical-relative:page;margin-top:0pt;" coordsize="75559,106939">
              <v:shape id="Shape 3279" style="position:absolute;width:75559;height:106939;left:0;top:0;" coordsize="7555993,10693908" path="m0,0l7555993,0l7555993,10693908l0,10693908l0,0">
                <v:stroke weight="0pt" endcap="flat" joinstyle="miter" miterlimit="10" on="false" color="#000000" opacity="0"/>
                <v:fill on="true" color="#ededed"/>
              </v:shape>
              <v:shape id="Picture 3186" style="position:absolute;width:67086;height:13746;left:4277;top:91013;"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25CB" w14:textId="77777777" w:rsidR="00A867D7" w:rsidRDefault="00DC1F3A">
    <w:r>
      <w:rPr>
        <w:noProof/>
        <w:sz w:val="22"/>
      </w:rPr>
      <mc:AlternateContent>
        <mc:Choice Requires="wpg">
          <w:drawing>
            <wp:anchor distT="0" distB="0" distL="114300" distR="114300" simplePos="0" relativeHeight="251659264" behindDoc="1" locked="0" layoutInCell="1" allowOverlap="1" wp14:anchorId="4897D9FF" wp14:editId="0492E8BD">
              <wp:simplePos x="0" y="0"/>
              <wp:positionH relativeFrom="page">
                <wp:posOffset>0</wp:posOffset>
              </wp:positionH>
              <wp:positionV relativeFrom="page">
                <wp:posOffset>0</wp:posOffset>
              </wp:positionV>
              <wp:extent cx="7555993" cy="10693908"/>
              <wp:effectExtent l="0" t="0" r="0" b="0"/>
              <wp:wrapNone/>
              <wp:docPr id="3180" name="Group 3180"/>
              <wp:cNvGraphicFramePr/>
              <a:graphic xmlns:a="http://schemas.openxmlformats.org/drawingml/2006/main">
                <a:graphicData uri="http://schemas.microsoft.com/office/word/2010/wordprocessingGroup">
                  <wpg:wgp>
                    <wpg:cNvGrpSpPr/>
                    <wpg:grpSpPr>
                      <a:xfrm>
                        <a:off x="0" y="0"/>
                        <a:ext cx="7555993" cy="10693908"/>
                        <a:chOff x="0" y="0"/>
                        <a:chExt cx="7555993" cy="10693908"/>
                      </a:xfrm>
                    </wpg:grpSpPr>
                    <wps:wsp>
                      <wps:cNvPr id="3276" name="Shape 3276"/>
                      <wps:cNvSpPr/>
                      <wps:spPr>
                        <a:xfrm>
                          <a:off x="0" y="0"/>
                          <a:ext cx="7555993" cy="10693908"/>
                        </a:xfrm>
                        <a:custGeom>
                          <a:avLst/>
                          <a:gdLst/>
                          <a:ahLst/>
                          <a:cxnLst/>
                          <a:rect l="0" t="0" r="0" b="0"/>
                          <a:pathLst>
                            <a:path w="7555993" h="10693908">
                              <a:moveTo>
                                <a:pt x="0" y="0"/>
                              </a:moveTo>
                              <a:lnTo>
                                <a:pt x="7555993" y="0"/>
                              </a:lnTo>
                              <a:lnTo>
                                <a:pt x="7555993" y="10693908"/>
                              </a:lnTo>
                              <a:lnTo>
                                <a:pt x="0" y="1069390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pic:pic xmlns:pic="http://schemas.openxmlformats.org/drawingml/2006/picture">
                      <pic:nvPicPr>
                        <pic:cNvPr id="3182" name="Picture 3182"/>
                        <pic:cNvPicPr/>
                      </pic:nvPicPr>
                      <pic:blipFill>
                        <a:blip r:embed="rId1"/>
                        <a:stretch>
                          <a:fillRect/>
                        </a:stretch>
                      </pic:blipFill>
                      <pic:spPr>
                        <a:xfrm>
                          <a:off x="427736" y="9101328"/>
                          <a:ext cx="6708649" cy="1374648"/>
                        </a:xfrm>
                        <a:prstGeom prst="rect">
                          <a:avLst/>
                        </a:prstGeom>
                      </pic:spPr>
                    </pic:pic>
                  </wpg:wgp>
                </a:graphicData>
              </a:graphic>
            </wp:anchor>
          </w:drawing>
        </mc:Choice>
        <mc:Fallback xmlns:a="http://schemas.openxmlformats.org/drawingml/2006/main">
          <w:pict>
            <v:group id="Group 3180" style="width:594.96pt;height:842.04pt;position:absolute;z-index:-2147483648;mso-position-horizontal-relative:page;mso-position-horizontal:absolute;margin-left:0pt;mso-position-vertical-relative:page;margin-top:0pt;" coordsize="75559,106939">
              <v:shape id="Shape 3277" style="position:absolute;width:75559;height:106939;left:0;top:0;" coordsize="7555993,10693908" path="m0,0l7555993,0l7555993,10693908l0,10693908l0,0">
                <v:stroke weight="0pt" endcap="flat" joinstyle="miter" miterlimit="10" on="false" color="#000000" opacity="0"/>
                <v:fill on="true" color="#ededed"/>
              </v:shape>
              <v:shape id="Picture 3182" style="position:absolute;width:67086;height:13746;left:4277;top:91013;"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BD0D" w14:textId="77777777" w:rsidR="00A867D7" w:rsidRDefault="00DC1F3A">
    <w:r>
      <w:rPr>
        <w:noProof/>
        <w:sz w:val="22"/>
      </w:rPr>
      <mc:AlternateContent>
        <mc:Choice Requires="wpg">
          <w:drawing>
            <wp:anchor distT="0" distB="0" distL="114300" distR="114300" simplePos="0" relativeHeight="251660288" behindDoc="1" locked="0" layoutInCell="1" allowOverlap="1" wp14:anchorId="12F75568" wp14:editId="359439D8">
              <wp:simplePos x="0" y="0"/>
              <wp:positionH relativeFrom="page">
                <wp:posOffset>0</wp:posOffset>
              </wp:positionH>
              <wp:positionV relativeFrom="page">
                <wp:posOffset>0</wp:posOffset>
              </wp:positionV>
              <wp:extent cx="7555993" cy="10693908"/>
              <wp:effectExtent l="0" t="0" r="0" b="0"/>
              <wp:wrapNone/>
              <wp:docPr id="3177" name="Group 3177"/>
              <wp:cNvGraphicFramePr/>
              <a:graphic xmlns:a="http://schemas.openxmlformats.org/drawingml/2006/main">
                <a:graphicData uri="http://schemas.microsoft.com/office/word/2010/wordprocessingGroup">
                  <wpg:wgp>
                    <wpg:cNvGrpSpPr/>
                    <wpg:grpSpPr>
                      <a:xfrm>
                        <a:off x="0" y="0"/>
                        <a:ext cx="7555993" cy="10693908"/>
                        <a:chOff x="0" y="0"/>
                        <a:chExt cx="7555993" cy="10693908"/>
                      </a:xfrm>
                    </wpg:grpSpPr>
                    <wps:wsp>
                      <wps:cNvPr id="3274" name="Shape 3274"/>
                      <wps:cNvSpPr/>
                      <wps:spPr>
                        <a:xfrm>
                          <a:off x="0" y="0"/>
                          <a:ext cx="7555993" cy="10693908"/>
                        </a:xfrm>
                        <a:custGeom>
                          <a:avLst/>
                          <a:gdLst/>
                          <a:ahLst/>
                          <a:cxnLst/>
                          <a:rect l="0" t="0" r="0" b="0"/>
                          <a:pathLst>
                            <a:path w="7555993" h="10693908">
                              <a:moveTo>
                                <a:pt x="0" y="0"/>
                              </a:moveTo>
                              <a:lnTo>
                                <a:pt x="7555993" y="0"/>
                              </a:lnTo>
                              <a:lnTo>
                                <a:pt x="7555993" y="10693908"/>
                              </a:lnTo>
                              <a:lnTo>
                                <a:pt x="0" y="1069390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g:wgp>
                </a:graphicData>
              </a:graphic>
            </wp:anchor>
          </w:drawing>
        </mc:Choice>
        <mc:Fallback xmlns:a="http://schemas.openxmlformats.org/drawingml/2006/main">
          <w:pict>
            <v:group id="Group 3177" style="width:594.96pt;height:842.04pt;position:absolute;z-index:-2147483648;mso-position-horizontal-relative:page;mso-position-horizontal:absolute;margin-left:0pt;mso-position-vertical-relative:page;margin-top:0pt;" coordsize="75559,106939">
              <v:shape id="Shape 3275" style="position:absolute;width:75559;height:106939;left:0;top:0;" coordsize="7555993,10693908" path="m0,0l7555993,0l7555993,10693908l0,10693908l0,0">
                <v:stroke weight="0pt" endcap="flat" joinstyle="miter" miterlimit="10" on="false" color="#000000" opacity="0"/>
                <v:fill on="true" color="#eded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D7"/>
    <w:rsid w:val="00A867D7"/>
    <w:rsid w:val="00DC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E423"/>
  <w15:docId w15:val="{89CD1651-5727-4685-BB3E-CA271CE3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76" w:line="362" w:lineRule="auto"/>
      <w:ind w:left="1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57" w:line="265" w:lineRule="auto"/>
      <w:ind w:left="19"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DC1F3A"/>
    <w:rPr>
      <w:color w:val="0563C1" w:themeColor="hyperlink"/>
      <w:u w:val="single"/>
    </w:rPr>
  </w:style>
  <w:style w:type="character" w:styleId="FollowedHyperlink">
    <w:name w:val="FollowedHyperlink"/>
    <w:basedOn w:val="DefaultParagraphFont"/>
    <w:uiPriority w:val="99"/>
    <w:semiHidden/>
    <w:unhideWhenUsed/>
    <w:rsid w:val="00DC1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methodist.org.uk/about-us/the-methodist-church/the-inclusive-methodist-church/training-for-justice-dignity-and-solidarity/mandatory-edi-training-equality-diversity-and-inclusion/" TargetMode="External"/><Relationship Id="rId18" Type="http://schemas.openxmlformats.org/officeDocument/2006/relationships/hyperlink" Target="https://www.methodist.org.uk/about-us/the-methodist-church/the-inclusive-methodist-church/training-for-justice-dignity-and-solidarity/mandatory-edi-training-equality-diversity-and-inclusion/training-resources/" TargetMode="External"/><Relationship Id="rId26" Type="http://schemas.openxmlformats.org/officeDocument/2006/relationships/hyperlink" Target="https://www.methodist.org.uk/about-us/the-methodist-church/the-inclusive-methodist-church/resources-events-and-support/resources/run-an-ask-me-anything-session-with-an-expert-by-experience/" TargetMode="External"/><Relationship Id="rId39" Type="http://schemas.openxmlformats.org/officeDocument/2006/relationships/hyperlink" Target="https://www.methodist.org.uk/about-us/the-methodist-church/the-inclusive-methodist-church/resources-events-and-support/resources/run-an-ask-me-anything-session-with-an-expert-by-experience/" TargetMode="External"/><Relationship Id="rId21" Type="http://schemas.openxmlformats.org/officeDocument/2006/relationships/hyperlink" Target="https://www.methodist.org.uk/about-us/the-methodist-church/the-inclusive-methodist-church/resources-events-and-support/resources/run-an-ask-me-anything-session-with-an-expert-by-experience/" TargetMode="External"/><Relationship Id="rId34" Type="http://schemas.openxmlformats.org/officeDocument/2006/relationships/hyperlink" Target="https://www.methodist.org.uk/about-us/the-methodist-church/the-inclusive-methodist-church/resources-events-and-support/resources/run-an-ask-me-anything-session-with-an-expert-by-experience/" TargetMode="External"/><Relationship Id="rId42" Type="http://schemas.openxmlformats.org/officeDocument/2006/relationships/hyperlink" Target="https://www.methodist.org.uk/about-us/the-methodist-church/the-inclusive-methodist-church/resources-events-and-support/resources/run-an-ask-me-anything-session-with-an-expert-by-experience/" TargetMode="External"/><Relationship Id="rId47" Type="http://schemas.openxmlformats.org/officeDocument/2006/relationships/hyperlink" Target="https://www.methodist.org.uk/about-us/the-methodist-church/the-inclusive-methodist-church/resources-events-and-support/resources/run-an-ask-me-anything-session-with-an-expert-by-experience/" TargetMode="External"/><Relationship Id="rId50" Type="http://schemas.openxmlformats.org/officeDocument/2006/relationships/hyperlink" Target="https://www.methodist.org.uk/about-us/the-methodist-church/the-inclusive-methodist-church/resources-events-and-support/resources/run-an-ask-me-anything-session-with-an-expert-by-experience/" TargetMode="External"/><Relationship Id="rId55" Type="http://schemas.openxmlformats.org/officeDocument/2006/relationships/hyperlink" Target="https://www.methodist.org.uk/about-us/the-methodist-church/the-inclusive-methodist-church/resources-events-and-support/resources/run-an-ask-me-anything-session-with-an-expert-by-experience/" TargetMode="External"/><Relationship Id="rId63" Type="http://schemas.openxmlformats.org/officeDocument/2006/relationships/header" Target="header2.xml"/><Relationship Id="rId7" Type="http://schemas.openxmlformats.org/officeDocument/2006/relationships/hyperlink" Target="https://mcb.theologyx.com/" TargetMode="External"/><Relationship Id="rId2" Type="http://schemas.openxmlformats.org/officeDocument/2006/relationships/settings" Target="settings.xml"/><Relationship Id="rId16" Type="http://schemas.openxmlformats.org/officeDocument/2006/relationships/hyperlink" Target="https://mcb.theologyx.com/" TargetMode="External"/><Relationship Id="rId29" Type="http://schemas.openxmlformats.org/officeDocument/2006/relationships/hyperlink" Target="https://www.methodist.org.uk/about-us/the-methodist-church/the-inclusive-methodist-church/resources-events-and-support/resources/run-an-ask-me-anything-session-with-an-expert-by-experienc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ethodist.org.uk/about-us/the-methodist-church/the-inclusive-methodist-church/training-for-justice-dignity-and-solidarity/mandatory-edi-training-equality-diversity-and-inclusion/" TargetMode="External"/><Relationship Id="rId24" Type="http://schemas.openxmlformats.org/officeDocument/2006/relationships/hyperlink" Target="https://www.methodist.org.uk/about-us/the-methodist-church/the-inclusive-methodist-church/resources-events-and-support/resources/run-an-ask-me-anything-session-with-an-expert-by-experience/" TargetMode="External"/><Relationship Id="rId32" Type="http://schemas.openxmlformats.org/officeDocument/2006/relationships/hyperlink" Target="https://www.methodist.org.uk/about-us/the-methodist-church/the-inclusive-methodist-church/resources-events-and-support/resources/run-an-ask-me-anything-session-with-an-expert-by-experience/" TargetMode="External"/><Relationship Id="rId37" Type="http://schemas.openxmlformats.org/officeDocument/2006/relationships/hyperlink" Target="https://www.methodist.org.uk/about-us/the-methodist-church/the-inclusive-methodist-church/resources-events-and-support/resources/run-an-ask-me-anything-session-with-an-expert-by-experience/" TargetMode="External"/><Relationship Id="rId40" Type="http://schemas.openxmlformats.org/officeDocument/2006/relationships/hyperlink" Target="https://www.methodist.org.uk/about-us/the-methodist-church/the-inclusive-methodist-church/resources-events-and-support/resources/run-an-ask-me-anything-session-with-an-expert-by-experience/" TargetMode="External"/><Relationship Id="rId45" Type="http://schemas.openxmlformats.org/officeDocument/2006/relationships/hyperlink" Target="https://www.methodist.org.uk/about-us/the-methodist-church/the-inclusive-methodist-church/resources-events-and-support/resources/run-an-ask-me-anything-session-with-an-expert-by-experience/" TargetMode="External"/><Relationship Id="rId53" Type="http://schemas.openxmlformats.org/officeDocument/2006/relationships/hyperlink" Target="https://www.methodist.org.uk/about-us/the-methodist-church/the-inclusive-methodist-church/resources-events-and-support/resources/run-an-ask-me-anything-session-with-an-expert-by-experience/" TargetMode="External"/><Relationship Id="rId58" Type="http://schemas.openxmlformats.org/officeDocument/2006/relationships/hyperlink" Target="https://www.methodist.org.uk/about-us/the-methodist-church/the-inclusive-methodist-church/resources-events-and-support/resources/run-an-ask-me-anything-session-with-an-expert-by-experience/"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heologyx.com/" TargetMode="External"/><Relationship Id="rId23" Type="http://schemas.openxmlformats.org/officeDocument/2006/relationships/hyperlink" Target="https://www.methodist.org.uk/about-us/the-methodist-church/the-inclusive-methodist-church/resources-events-and-support/resources/run-an-ask-me-anything-session-with-an-expert-by-experience/" TargetMode="External"/><Relationship Id="rId28" Type="http://schemas.openxmlformats.org/officeDocument/2006/relationships/hyperlink" Target="https://www.methodist.org.uk/about-us/the-methodist-church/the-inclusive-methodist-church/resources-events-and-support/resources/run-an-ask-me-anything-session-with-an-expert-by-experience/" TargetMode="External"/><Relationship Id="rId36" Type="http://schemas.openxmlformats.org/officeDocument/2006/relationships/hyperlink" Target="https://www.methodist.org.uk/about-us/the-methodist-church/the-inclusive-methodist-church/resources-events-and-support/resources/run-an-ask-me-anything-session-with-an-expert-by-experience/" TargetMode="External"/><Relationship Id="rId49" Type="http://schemas.openxmlformats.org/officeDocument/2006/relationships/hyperlink" Target="https://www.methodist.org.uk/about-us/the-methodist-church/the-inclusive-methodist-church/resources-events-and-support/resources/run-an-ask-me-anything-session-with-an-expert-by-experience/" TargetMode="External"/><Relationship Id="rId57" Type="http://schemas.openxmlformats.org/officeDocument/2006/relationships/hyperlink" Target="https://www.methodist.org.uk/about-us/the-methodist-church/the-inclusive-methodist-church/resources-events-and-support/resources/run-an-ask-me-anything-session-with-an-expert-by-experience/" TargetMode="External"/><Relationship Id="rId61" Type="http://schemas.openxmlformats.org/officeDocument/2006/relationships/hyperlink" Target="https://www.methodist.org.uk/about-us/the-methodist-church/the-inclusive-methodist-church/training-for-justice-dignity-and-solidarity/edi-toolkit-equality-diversity-and-inclusion/" TargetMode="External"/><Relationship Id="rId10" Type="http://schemas.openxmlformats.org/officeDocument/2006/relationships/image" Target="media/image3.png"/><Relationship Id="rId19" Type="http://schemas.openxmlformats.org/officeDocument/2006/relationships/hyperlink" Target="https://www.methodist.org.uk/about-us/the-methodist-church/the-inclusive-methodist-church/resources-events-and-support/resources/run-an-ask-me-anything-session-with-an-expert-by-experience/" TargetMode="External"/><Relationship Id="rId31" Type="http://schemas.openxmlformats.org/officeDocument/2006/relationships/hyperlink" Target="https://www.methodist.org.uk/about-us/the-methodist-church/the-inclusive-methodist-church/resources-events-and-support/resources/run-an-ask-me-anything-session-with-an-expert-by-experience/" TargetMode="External"/><Relationship Id="rId44" Type="http://schemas.openxmlformats.org/officeDocument/2006/relationships/hyperlink" Target="https://www.methodist.org.uk/about-us/the-methodist-church/the-inclusive-methodist-church/resources-events-and-support/resources/run-an-ask-me-anything-session-with-an-expert-by-experience/" TargetMode="External"/><Relationship Id="rId52" Type="http://schemas.openxmlformats.org/officeDocument/2006/relationships/hyperlink" Target="https://www.methodist.org.uk/about-us/the-methodist-church/the-inclusive-methodist-church/resources-events-and-support/resources/run-an-ask-me-anything-session-with-an-expert-by-experience/" TargetMode="External"/><Relationship Id="rId60" Type="http://schemas.openxmlformats.org/officeDocument/2006/relationships/hyperlink" Target="https://www.methodist.org.uk/about-us/the-methodist-church/the-inclusive-methodist-church/training-for-justice-dignity-and-solidarity/edi-toolkit-equality-diversity-and-inclusion/"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cb.theologyx.com/" TargetMode="External"/><Relationship Id="rId14" Type="http://schemas.openxmlformats.org/officeDocument/2006/relationships/hyperlink" Target="https://theologyx.com/" TargetMode="External"/><Relationship Id="rId22" Type="http://schemas.openxmlformats.org/officeDocument/2006/relationships/hyperlink" Target="https://www.methodist.org.uk/about-us/the-methodist-church/the-inclusive-methodist-church/resources-events-and-support/resources/run-an-ask-me-anything-session-with-an-expert-by-experience/" TargetMode="External"/><Relationship Id="rId27" Type="http://schemas.openxmlformats.org/officeDocument/2006/relationships/hyperlink" Target="https://www.methodist.org.uk/about-us/the-methodist-church/the-inclusive-methodist-church/resources-events-and-support/resources/run-an-ask-me-anything-session-with-an-expert-by-experience/" TargetMode="External"/><Relationship Id="rId30" Type="http://schemas.openxmlformats.org/officeDocument/2006/relationships/hyperlink" Target="https://www.methodist.org.uk/about-us/the-methodist-church/the-inclusive-methodist-church/resources-events-and-support/resources/run-an-ask-me-anything-session-with-an-expert-by-experience/" TargetMode="External"/><Relationship Id="rId35" Type="http://schemas.openxmlformats.org/officeDocument/2006/relationships/hyperlink" Target="https://www.methodist.org.uk/about-us/the-methodist-church/the-inclusive-methodist-church/resources-events-and-support/resources/run-an-ask-me-anything-session-with-an-expert-by-experience/" TargetMode="External"/><Relationship Id="rId43" Type="http://schemas.openxmlformats.org/officeDocument/2006/relationships/hyperlink" Target="https://www.methodist.org.uk/about-us/the-methodist-church/the-inclusive-methodist-church/resources-events-and-support/resources/run-an-ask-me-anything-session-with-an-expert-by-experience/" TargetMode="External"/><Relationship Id="rId48" Type="http://schemas.openxmlformats.org/officeDocument/2006/relationships/hyperlink" Target="https://www.methodist.org.uk/about-us/the-methodist-church/the-inclusive-methodist-church/resources-events-and-support/resources/run-an-ask-me-anything-session-with-an-expert-by-experience/" TargetMode="External"/><Relationship Id="rId56" Type="http://schemas.openxmlformats.org/officeDocument/2006/relationships/hyperlink" Target="https://www.methodist.org.uk/about-us/the-methodist-church/the-inclusive-methodist-church/resources-events-and-support/resources/run-an-ask-me-anything-session-with-an-expert-by-experience/" TargetMode="External"/><Relationship Id="rId64" Type="http://schemas.openxmlformats.org/officeDocument/2006/relationships/header" Target="header3.xml"/><Relationship Id="rId8" Type="http://schemas.openxmlformats.org/officeDocument/2006/relationships/hyperlink" Target="https://mcb.theologyx.com/" TargetMode="External"/><Relationship Id="hyperlink57" Type="http://schemas.openxmlformats.org/officeDocument/2006/relationships/hyperlink" Target="https://mcb.theologyx.com/" TargetMode="External"/><Relationship Id="rId51" Type="http://schemas.openxmlformats.org/officeDocument/2006/relationships/hyperlink" Target="https://www.methodist.org.uk/about-us/the-methodist-church/the-inclusive-methodist-church/resources-events-and-support/resources/run-an-ask-me-anything-session-with-an-expert-by-experience/" TargetMode="External"/><Relationship Id="rId3" Type="http://schemas.openxmlformats.org/officeDocument/2006/relationships/webSettings" Target="webSettings.xml"/><Relationship Id="rId12" Type="http://schemas.openxmlformats.org/officeDocument/2006/relationships/hyperlink" Target="https://www.methodist.org.uk/about-us/the-methodist-church/the-inclusive-methodist-church/training-for-justice-dignity-and-solidarity/mandatory-edi-training-equality-diversity-and-inclusion/" TargetMode="External"/><Relationship Id="rId17" Type="http://schemas.openxmlformats.org/officeDocument/2006/relationships/hyperlink" Target="https://mcb.theologyx.com/" TargetMode="External"/><Relationship Id="rId25" Type="http://schemas.openxmlformats.org/officeDocument/2006/relationships/hyperlink" Target="https://www.methodist.org.uk/about-us/the-methodist-church/the-inclusive-methodist-church/resources-events-and-support/resources/run-an-ask-me-anything-session-with-an-expert-by-experience/" TargetMode="External"/><Relationship Id="rId33" Type="http://schemas.openxmlformats.org/officeDocument/2006/relationships/hyperlink" Target="https://www.methodist.org.uk/about-us/the-methodist-church/the-inclusive-methodist-church/resources-events-and-support/resources/run-an-ask-me-anything-session-with-an-expert-by-experience/" TargetMode="External"/><Relationship Id="rId38" Type="http://schemas.openxmlformats.org/officeDocument/2006/relationships/hyperlink" Target="https://www.methodist.org.uk/about-us/the-methodist-church/the-inclusive-methodist-church/resources-events-and-support/resources/run-an-ask-me-anything-session-with-an-expert-by-experience/" TargetMode="External"/><Relationship Id="rId46" Type="http://schemas.openxmlformats.org/officeDocument/2006/relationships/hyperlink" Target="https://www.methodist.org.uk/about-us/the-methodist-church/the-inclusive-methodist-church/resources-events-and-support/resources/run-an-ask-me-anything-session-with-an-expert-by-experience/" TargetMode="External"/><Relationship Id="rId59" Type="http://schemas.openxmlformats.org/officeDocument/2006/relationships/hyperlink" Target="https://www.methodist.org.uk/about-us/the-methodist-church/the-inclusive-methodist-church/training-for-justice-dignity-and-solidarity/mandatory-edi-training-equality-diversity-and-inclusion/training-resources/" TargetMode="External"/><Relationship Id="rId20" Type="http://schemas.openxmlformats.org/officeDocument/2006/relationships/hyperlink" Target="https://www.methodist.org.uk/about-us/the-methodist-church/the-inclusive-methodist-church/resources-events-and-support/resources/run-an-ask-me-anything-session-with-an-expert-by-experience/" TargetMode="External"/><Relationship Id="rId41" Type="http://schemas.openxmlformats.org/officeDocument/2006/relationships/hyperlink" Target="https://www.methodist.org.uk/about-us/the-methodist-church/the-inclusive-methodist-church/resources-events-and-support/resources/run-an-ask-me-anything-session-with-an-expert-by-experience/" TargetMode="External"/><Relationship Id="rId54" Type="http://schemas.openxmlformats.org/officeDocument/2006/relationships/hyperlink" Target="https://www.methodist.org.uk/about-us/the-methodist-church/the-inclusive-methodist-church/resources-events-and-support/resources/run-an-ask-me-anything-session-with-an-expert-by-experience/" TargetMode="External"/><Relationship Id="rId6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cp:lastModifiedBy>Louise Taylor</cp:lastModifiedBy>
  <cp:revision>2</cp:revision>
  <cp:lastPrinted>2023-05-05T12:09:00Z</cp:lastPrinted>
  <dcterms:created xsi:type="dcterms:W3CDTF">2023-05-05T12:10:00Z</dcterms:created>
  <dcterms:modified xsi:type="dcterms:W3CDTF">2023-05-05T12:10:00Z</dcterms:modified>
</cp:coreProperties>
</file>