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117C" w14:textId="30BD11D8" w:rsidR="00B16995" w:rsidRDefault="00B16995" w:rsidP="00B1699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1699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16995">
        <w:rPr>
          <w:rFonts w:ascii="Times New Roman" w:eastAsia="Times New Roman" w:hAnsi="Times New Roman" w:cs="Times New Roman"/>
          <w:lang w:eastAsia="en-GB"/>
        </w:rPr>
        <w:instrText xml:space="preserve"> INCLUDEPICTURE "/var/folders/5r/rpw5gjbn4cl06r_qjv0x_fyc0000gs/T/com.microsoft.Word/WebArchiveCopyPasteTempFiles/p.png?page=0&amp;scale_percent=0" \* MERGEFORMATINET </w:instrText>
      </w:r>
      <w:r w:rsidRPr="00B1699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1699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FF1AA91" wp14:editId="71ACFAA7">
            <wp:extent cx="5993890" cy="996190"/>
            <wp:effectExtent l="0" t="0" r="63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48" b="37114"/>
                    <a:stretch/>
                  </pic:blipFill>
                  <pic:spPr bwMode="auto">
                    <a:xfrm>
                      <a:off x="0" y="0"/>
                      <a:ext cx="6231375" cy="10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699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716E26A" w14:textId="348A385C" w:rsidR="00B16995" w:rsidRPr="00611114" w:rsidRDefault="00D64454" w:rsidP="00D64454">
      <w:pPr>
        <w:jc w:val="center"/>
        <w:rPr>
          <w:rFonts w:ascii="BLAIRMDITC TT MEDIUM" w:eastAsia="Times New Roman" w:hAnsi="BLAIRMDITC TT MEDIUM" w:cs="Times New Roman"/>
          <w:i/>
          <w:iCs/>
          <w:color w:val="595959" w:themeColor="text1" w:themeTint="A6"/>
          <w:sz w:val="26"/>
          <w:szCs w:val="26"/>
          <w:lang w:eastAsia="en-GB"/>
        </w:rPr>
      </w:pPr>
      <w:r w:rsidRPr="00611114">
        <w:rPr>
          <w:rFonts w:ascii="BLAIRMDITC TT MEDIUM" w:eastAsia="Times New Roman" w:hAnsi="BLAIRMDITC TT MEDIUM" w:cs="Times New Roman"/>
          <w:i/>
          <w:iCs/>
          <w:color w:val="595959" w:themeColor="text1" w:themeTint="A6"/>
          <w:sz w:val="26"/>
          <w:szCs w:val="26"/>
          <w:lang w:eastAsia="en-GB"/>
        </w:rPr>
        <w:t>Encouraging, supporting &amp; Resourcing New Faith Communities in th</w:t>
      </w:r>
      <w:r w:rsidR="003E769C">
        <w:rPr>
          <w:rFonts w:ascii="BLAIRMDITC TT MEDIUM" w:eastAsia="Times New Roman" w:hAnsi="BLAIRMDITC TT MEDIUM" w:cs="Times New Roman"/>
          <w:i/>
          <w:iCs/>
          <w:color w:val="595959" w:themeColor="text1" w:themeTint="A6"/>
          <w:sz w:val="26"/>
          <w:szCs w:val="26"/>
          <w:lang w:eastAsia="en-GB"/>
        </w:rPr>
        <w:t>e</w:t>
      </w:r>
      <w:r w:rsidRPr="00611114">
        <w:rPr>
          <w:rFonts w:ascii="BLAIRMDITC TT MEDIUM" w:eastAsia="Times New Roman" w:hAnsi="BLAIRMDITC TT MEDIUM" w:cs="Times New Roman"/>
          <w:i/>
          <w:iCs/>
          <w:color w:val="595959" w:themeColor="text1" w:themeTint="A6"/>
          <w:sz w:val="26"/>
          <w:szCs w:val="26"/>
          <w:lang w:eastAsia="en-GB"/>
        </w:rPr>
        <w:t xml:space="preserve"> Manchester &amp; Stockport Methodist District</w:t>
      </w:r>
    </w:p>
    <w:p w14:paraId="6B820037" w14:textId="77777777" w:rsidR="00D64454" w:rsidRPr="00611114" w:rsidRDefault="00D64454" w:rsidP="00D6445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69A0EFF" w14:textId="0D6CCE82" w:rsidR="00D64454" w:rsidRPr="00611114" w:rsidRDefault="00D64454" w:rsidP="00D64454">
      <w:pPr>
        <w:jc w:val="center"/>
        <w:rPr>
          <w:rFonts w:ascii="Bradley Hand ITC" w:eastAsia="Times New Roman" w:hAnsi="Bradley Hand ITC" w:cs="Times New Roman"/>
          <w:b/>
          <w:bCs/>
          <w:sz w:val="26"/>
          <w:szCs w:val="26"/>
          <w:lang w:eastAsia="en-GB"/>
        </w:rPr>
      </w:pPr>
      <w:r w:rsidRPr="00611114">
        <w:rPr>
          <w:rFonts w:ascii="Bradley Hand ITC" w:eastAsia="Times New Roman" w:hAnsi="Bradley Hand ITC" w:cs="Times New Roman"/>
          <w:b/>
          <w:bCs/>
          <w:sz w:val="26"/>
          <w:szCs w:val="26"/>
          <w:lang w:eastAsia="en-GB"/>
        </w:rPr>
        <w:t>‘For we can certainly do it!’</w:t>
      </w:r>
    </w:p>
    <w:p w14:paraId="223B0AEC" w14:textId="36CF559F" w:rsidR="00D64454" w:rsidRPr="00611114" w:rsidRDefault="00D64454" w:rsidP="00D64454">
      <w:pPr>
        <w:jc w:val="center"/>
        <w:rPr>
          <w:rFonts w:ascii="Apple Braille" w:eastAsia="Times New Roman" w:hAnsi="Apple Braille" w:cs="Times New Roman"/>
          <w:b/>
          <w:bCs/>
          <w:sz w:val="26"/>
          <w:szCs w:val="26"/>
          <w:lang w:eastAsia="en-GB"/>
        </w:rPr>
      </w:pPr>
      <w:r w:rsidRPr="00611114">
        <w:rPr>
          <w:rFonts w:ascii="Apple Braille" w:eastAsia="Times New Roman" w:hAnsi="Apple Braille" w:cs="Times New Roman"/>
          <w:b/>
          <w:bCs/>
          <w:sz w:val="26"/>
          <w:szCs w:val="26"/>
          <w:lang w:eastAsia="en-GB"/>
        </w:rPr>
        <w:t>Numbers 13:30</w:t>
      </w:r>
    </w:p>
    <w:p w14:paraId="1F3C6F21" w14:textId="77777777" w:rsidR="00D64454" w:rsidRDefault="00D64454" w:rsidP="00B16995">
      <w:pPr>
        <w:rPr>
          <w:rFonts w:ascii="Apple Braille" w:eastAsia="Times New Roman" w:hAnsi="Apple Braille" w:cs="Times New Roman"/>
          <w:b/>
          <w:bCs/>
          <w:color w:val="595959" w:themeColor="text1" w:themeTint="A6"/>
          <w:sz w:val="36"/>
          <w:szCs w:val="36"/>
          <w:lang w:eastAsia="en-GB"/>
        </w:rPr>
      </w:pPr>
    </w:p>
    <w:p w14:paraId="60626B3A" w14:textId="3D5A125A" w:rsidR="00B16995" w:rsidRPr="00611114" w:rsidRDefault="00B16995" w:rsidP="00B16995">
      <w:pP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en-GB"/>
        </w:rPr>
      </w:pPr>
      <w:r w:rsidRPr="00611114">
        <w:rPr>
          <w:rFonts w:ascii="Apple Braille" w:eastAsia="Times New Roman" w:hAnsi="Apple Braille" w:cs="Times New Roman"/>
          <w:b/>
          <w:bCs/>
          <w:color w:val="000000" w:themeColor="text1"/>
          <w:sz w:val="28"/>
          <w:szCs w:val="28"/>
          <w:lang w:eastAsia="en-GB"/>
        </w:rPr>
        <w:t>Initial Ideas Form</w:t>
      </w:r>
      <w:r w:rsidR="002973C6" w:rsidRPr="00611114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en-GB"/>
        </w:rPr>
        <w:t>:</w:t>
      </w:r>
    </w:p>
    <w:p w14:paraId="2482BACB" w14:textId="77777777" w:rsidR="00D64454" w:rsidRDefault="00D64454"/>
    <w:p w14:paraId="33212376" w14:textId="515B8211" w:rsidR="00B318B5" w:rsidRPr="002973C6" w:rsidRDefault="00B318B5" w:rsidP="00A67F46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  <w:r w:rsidRPr="0067462E">
        <w:rPr>
          <w:rFonts w:ascii="Candara" w:hAnsi="Candara" w:cs="Verdana"/>
          <w:bCs/>
          <w:i/>
          <w:iCs/>
          <w:color w:val="FF0000"/>
          <w:sz w:val="23"/>
          <w:szCs w:val="23"/>
        </w:rPr>
        <w:t>New Places for New People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is a key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component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of the national Methodist 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C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>hurch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’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>s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Pr="0067462E">
        <w:rPr>
          <w:rFonts w:ascii="Candara" w:hAnsi="Candara" w:cs="Verdana"/>
          <w:bCs/>
          <w:i/>
          <w:iCs/>
          <w:color w:val="FF0000"/>
          <w:sz w:val="23"/>
          <w:szCs w:val="23"/>
        </w:rPr>
        <w:t>God for All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strategy. 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>Over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the next few years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>,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each district across the connexion will be challenged to star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t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several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new faith communities. </w:t>
      </w:r>
      <w:r w:rsidR="00A67F46" w:rsidRPr="0067462E">
        <w:rPr>
          <w:rFonts w:ascii="Candara" w:hAnsi="Candara" w:cs="Verdana"/>
          <w:bCs/>
          <w:i/>
          <w:iCs/>
          <w:color w:val="FF0000"/>
          <w:sz w:val="23"/>
          <w:szCs w:val="23"/>
        </w:rPr>
        <w:t>Caleb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 xml:space="preserve"> is the name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 xml:space="preserve">chosen for 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the Manchester &amp; Stockport District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>’s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 xml:space="preserve"> response to this national church strategy. As this initia</w:t>
      </w:r>
      <w:r w:rsidR="002973C6" w:rsidRPr="002973C6">
        <w:rPr>
          <w:rFonts w:ascii="Candara" w:hAnsi="Candara" w:cs="Verdana"/>
          <w:bCs/>
          <w:color w:val="FF0000"/>
          <w:sz w:val="23"/>
          <w:szCs w:val="23"/>
        </w:rPr>
        <w:t xml:space="preserve">tive 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develops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,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a special 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emphasis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will be given to supporting churches on the social and economic margins of society. </w:t>
      </w:r>
    </w:p>
    <w:p w14:paraId="369E30AD" w14:textId="77777777" w:rsidR="00B318B5" w:rsidRPr="002973C6" w:rsidRDefault="00B318B5" w:rsidP="00B16995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</w:p>
    <w:p w14:paraId="11C0029C" w14:textId="78F9EBDB" w:rsidR="00B16995" w:rsidRPr="002973C6" w:rsidRDefault="00B16995" w:rsidP="00B16995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The purpose of this form is to document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 xml:space="preserve">an </w:t>
      </w:r>
      <w:r w:rsidR="003E769C" w:rsidRPr="002973C6">
        <w:rPr>
          <w:rFonts w:ascii="Candara" w:hAnsi="Candara" w:cs="Verdana"/>
          <w:bCs/>
          <w:color w:val="FF0000"/>
          <w:sz w:val="23"/>
          <w:szCs w:val="23"/>
        </w:rPr>
        <w:t>initial idea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for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beginning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a new faith commun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>it</w:t>
      </w:r>
      <w:r w:rsidR="0079514A">
        <w:rPr>
          <w:rFonts w:ascii="Candara" w:hAnsi="Candara" w:cs="Verdana"/>
          <w:bCs/>
          <w:color w:val="FF0000"/>
          <w:sz w:val="23"/>
          <w:szCs w:val="23"/>
        </w:rPr>
        <w:t>y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. </w:t>
      </w:r>
    </w:p>
    <w:p w14:paraId="656FCD0E" w14:textId="4B581BF3" w:rsidR="00B16995" w:rsidRDefault="00B16995" w:rsidP="005026C9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  <w:r w:rsidRPr="002973C6">
        <w:rPr>
          <w:rFonts w:ascii="Candara" w:hAnsi="Candara" w:cs="Verdana"/>
          <w:bCs/>
          <w:color w:val="FF0000"/>
          <w:sz w:val="23"/>
          <w:szCs w:val="23"/>
        </w:rPr>
        <w:t>It will be followed up by a personal conversation between local leaders and Anthony Clowes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 xml:space="preserve"> (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D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>istrict Church Planting Officer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>)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.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="00A67F46" w:rsidRPr="002973C6">
        <w:rPr>
          <w:rFonts w:ascii="Candara" w:hAnsi="Candara" w:cs="Verdana"/>
          <w:bCs/>
          <w:color w:val="FF0000"/>
          <w:sz w:val="23"/>
          <w:szCs w:val="23"/>
        </w:rPr>
        <w:t>Anthony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will 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 xml:space="preserve">then 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make recommendations to the Caleb Strategy Team as to which of the initial ideas received should progress to the next stage of </w:t>
      </w:r>
      <w:r w:rsidR="007B77F6" w:rsidRPr="002973C6">
        <w:rPr>
          <w:rFonts w:ascii="Candara" w:hAnsi="Candara" w:cs="Verdana"/>
          <w:bCs/>
          <w:color w:val="FF0000"/>
          <w:sz w:val="23"/>
          <w:szCs w:val="23"/>
        </w:rPr>
        <w:t>the</w:t>
      </w:r>
      <w:r w:rsidRPr="002973C6">
        <w:rPr>
          <w:rFonts w:ascii="Candara" w:hAnsi="Candara" w:cs="Verdana"/>
          <w:bCs/>
          <w:color w:val="FF0000"/>
          <w:sz w:val="23"/>
          <w:szCs w:val="23"/>
        </w:rPr>
        <w:t xml:space="preserve"> application process.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 xml:space="preserve"> If your project was to join Caleb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, both an agreed level of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 xml:space="preserve"> financial support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>and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 xml:space="preserve"> a learning community of practitioners will be available to you.</w:t>
      </w:r>
    </w:p>
    <w:p w14:paraId="6B4BE9F9" w14:textId="5A5BE852" w:rsidR="0079514A" w:rsidRDefault="0079514A" w:rsidP="005026C9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</w:p>
    <w:p w14:paraId="0680DC90" w14:textId="1D1FE87C" w:rsidR="0079514A" w:rsidRDefault="0079514A" w:rsidP="005026C9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  <w:r>
        <w:rPr>
          <w:rFonts w:ascii="Candara" w:hAnsi="Candara" w:cs="Verdana"/>
          <w:bCs/>
          <w:color w:val="FF0000"/>
          <w:sz w:val="23"/>
          <w:szCs w:val="23"/>
        </w:rPr>
        <w:t>The Caleb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Strategy Team is now starting the process of mapping where </w:t>
      </w:r>
      <w:r w:rsidR="0067462E">
        <w:rPr>
          <w:rFonts w:ascii="Candara" w:hAnsi="Candara" w:cs="Verdana"/>
          <w:bCs/>
          <w:color w:val="FF0000"/>
          <w:sz w:val="23"/>
          <w:szCs w:val="23"/>
        </w:rPr>
        <w:t xml:space="preserve">potential 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new communities might 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 xml:space="preserve">emerge 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across 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our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district. This is the first stage of project Caleb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,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so don’t worry if your idea / vision is in 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the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very early stages - we just want to get you on the map! IF YOU COULD RETURN THIS FORM ASAP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,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it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would b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>e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="003E769C">
        <w:rPr>
          <w:rFonts w:ascii="Candara" w:hAnsi="Candara" w:cs="Verdana"/>
          <w:bCs/>
          <w:color w:val="FF0000"/>
          <w:sz w:val="23"/>
          <w:szCs w:val="23"/>
        </w:rPr>
        <w:t>helpful</w:t>
      </w:r>
      <w:r>
        <w:rPr>
          <w:rFonts w:ascii="Candara" w:hAnsi="Candara" w:cs="Verdana"/>
          <w:bCs/>
          <w:color w:val="FF0000"/>
          <w:sz w:val="23"/>
          <w:szCs w:val="23"/>
        </w:rPr>
        <w:t>.</w:t>
      </w:r>
    </w:p>
    <w:p w14:paraId="20A11425" w14:textId="77777777" w:rsidR="0079514A" w:rsidRDefault="0079514A" w:rsidP="00611114">
      <w:pPr>
        <w:autoSpaceDE w:val="0"/>
        <w:autoSpaceDN w:val="0"/>
        <w:adjustRightInd w:val="0"/>
        <w:rPr>
          <w:rFonts w:ascii="Candara" w:hAnsi="Candara" w:cs="Verdana"/>
          <w:bCs/>
          <w:color w:val="FF0000"/>
          <w:sz w:val="23"/>
          <w:szCs w:val="23"/>
        </w:rPr>
      </w:pPr>
    </w:p>
    <w:p w14:paraId="451EB8C3" w14:textId="57449BAC" w:rsidR="00611114" w:rsidRDefault="0079514A" w:rsidP="00611114">
      <w:pPr>
        <w:autoSpaceDE w:val="0"/>
        <w:autoSpaceDN w:val="0"/>
        <w:adjustRightInd w:val="0"/>
        <w:jc w:val="center"/>
        <w:rPr>
          <w:rFonts w:ascii="Candara" w:hAnsi="Candara" w:cs="Verdana"/>
          <w:bCs/>
          <w:color w:val="FF0000"/>
          <w:sz w:val="23"/>
          <w:szCs w:val="23"/>
        </w:rPr>
      </w:pPr>
      <w:r>
        <w:rPr>
          <w:rFonts w:ascii="Candara" w:hAnsi="Candara" w:cs="Verdana"/>
          <w:bCs/>
          <w:color w:val="FF0000"/>
          <w:sz w:val="23"/>
          <w:szCs w:val="23"/>
        </w:rPr>
        <w:t xml:space="preserve">Finally, we would be delighted to make a £500 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>exploratory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grant available to </w:t>
      </w:r>
      <w:r w:rsidR="003E769C">
        <w:rPr>
          <w:rFonts w:ascii="Candara" w:hAnsi="Candara" w:cs="Verdana"/>
          <w:bCs/>
          <w:color w:val="FF0000"/>
          <w:sz w:val="23"/>
          <w:szCs w:val="23"/>
        </w:rPr>
        <w:t>you if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financial resources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would be helpful in 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‘</w:t>
      </w:r>
      <w:r>
        <w:rPr>
          <w:rFonts w:ascii="Candara" w:hAnsi="Candara" w:cs="Verdana"/>
          <w:bCs/>
          <w:color w:val="FF0000"/>
          <w:sz w:val="23"/>
          <w:szCs w:val="23"/>
        </w:rPr>
        <w:t>testing the water</w:t>
      </w:r>
      <w:r w:rsidR="00872875">
        <w:rPr>
          <w:rFonts w:ascii="Candara" w:hAnsi="Candara" w:cs="Verdana"/>
          <w:bCs/>
          <w:color w:val="FF0000"/>
          <w:sz w:val="23"/>
          <w:szCs w:val="23"/>
        </w:rPr>
        <w:t>’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>for your new community</w:t>
      </w:r>
      <w:r>
        <w:rPr>
          <w:rFonts w:ascii="Candara" w:hAnsi="Candara" w:cs="Verdana"/>
          <w:bCs/>
          <w:color w:val="FF0000"/>
          <w:sz w:val="23"/>
          <w:szCs w:val="23"/>
        </w:rPr>
        <w:t xml:space="preserve">. To </w:t>
      </w:r>
      <w:r w:rsidR="00611114">
        <w:rPr>
          <w:rFonts w:ascii="Candara" w:hAnsi="Candara" w:cs="Verdana"/>
          <w:bCs/>
          <w:color w:val="FF0000"/>
          <w:sz w:val="23"/>
          <w:szCs w:val="23"/>
        </w:rPr>
        <w:t>initiate this, simply email Anthony with a paragraph explaining your idea and what the money will be used for.</w:t>
      </w:r>
    </w:p>
    <w:p w14:paraId="2ED03E1F" w14:textId="46A2F684" w:rsidR="00611114" w:rsidRPr="002973C6" w:rsidRDefault="00611114" w:rsidP="00611114">
      <w:pPr>
        <w:autoSpaceDE w:val="0"/>
        <w:autoSpaceDN w:val="0"/>
        <w:adjustRightInd w:val="0"/>
        <w:rPr>
          <w:rFonts w:ascii="Candara" w:hAnsi="Candara" w:cs="Verdana"/>
          <w:bCs/>
          <w:color w:val="FF0000"/>
          <w:sz w:val="23"/>
          <w:szCs w:val="23"/>
        </w:rPr>
      </w:pPr>
      <w:r>
        <w:rPr>
          <w:rFonts w:ascii="Candara" w:hAnsi="Candara" w:cs="Verdana"/>
          <w:bCs/>
          <w:color w:val="FF0000"/>
          <w:sz w:val="23"/>
          <w:szCs w:val="23"/>
        </w:rPr>
        <w:t xml:space="preserve"> </w:t>
      </w:r>
    </w:p>
    <w:p w14:paraId="0D1A8781" w14:textId="28598711" w:rsidR="00B16995" w:rsidRPr="007668B0" w:rsidRDefault="007668B0" w:rsidP="003F4E0E">
      <w:pPr>
        <w:autoSpaceDE w:val="0"/>
        <w:autoSpaceDN w:val="0"/>
        <w:adjustRightInd w:val="0"/>
        <w:jc w:val="center"/>
        <w:rPr>
          <w:rFonts w:ascii="Candara" w:hAnsi="Candara" w:cs="Verdana"/>
          <w:bCs/>
          <w:szCs w:val="22"/>
        </w:rPr>
      </w:pPr>
      <w:r w:rsidRPr="007668B0">
        <w:rPr>
          <w:rFonts w:ascii="Calibri" w:hAnsi="Calibri" w:cs="Calibri"/>
          <w:bCs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46CF26F" w14:textId="77777777" w:rsidR="003F4E0E" w:rsidRDefault="003F4E0E" w:rsidP="00B16995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14:paraId="4DCD052D" w14:textId="51C334DF" w:rsidR="00B16995" w:rsidRDefault="00B16995" w:rsidP="00B16995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  <w:r w:rsidRPr="004532DC">
        <w:rPr>
          <w:rFonts w:ascii="Candara" w:hAnsi="Candara" w:cs="Verdana"/>
          <w:b/>
          <w:szCs w:val="22"/>
        </w:rPr>
        <w:t>Contact Name:</w:t>
      </w:r>
      <w:r w:rsidRPr="004532DC">
        <w:rPr>
          <w:rFonts w:ascii="Candara" w:hAnsi="Candara" w:cs="Verdana"/>
          <w:szCs w:val="22"/>
        </w:rPr>
        <w:t xml:space="preserve"> </w:t>
      </w:r>
      <w:r w:rsidRPr="004532DC">
        <w:rPr>
          <w:rFonts w:ascii="Candara" w:hAnsi="Candara" w:cs="Verdana"/>
          <w:szCs w:val="22"/>
        </w:rPr>
        <w:tab/>
      </w:r>
      <w:r>
        <w:rPr>
          <w:rFonts w:ascii="Candara" w:hAnsi="Candara" w:cs="Verdana"/>
          <w:szCs w:val="22"/>
        </w:rPr>
        <w:tab/>
      </w:r>
      <w:r w:rsidRPr="004532DC">
        <w:rPr>
          <w:rFonts w:ascii="Candara" w:hAnsi="Candara" w:cs="Verdana"/>
          <w:szCs w:val="22"/>
        </w:rPr>
        <w:tab/>
      </w:r>
    </w:p>
    <w:p w14:paraId="164C9A0D" w14:textId="77777777" w:rsidR="005026C9" w:rsidRDefault="005026C9" w:rsidP="00B16995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14:paraId="0A0CC9DA" w14:textId="22D6677B" w:rsidR="00B16995" w:rsidRPr="004532DC" w:rsidRDefault="00B16995" w:rsidP="00B16995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b/>
          <w:szCs w:val="22"/>
        </w:rPr>
        <w:t xml:space="preserve">E-mail: </w:t>
      </w:r>
      <w:r w:rsidRPr="004532DC">
        <w:rPr>
          <w:rFonts w:ascii="Candara" w:hAnsi="Candara" w:cs="Verdana"/>
          <w:b/>
          <w:szCs w:val="22"/>
        </w:rPr>
        <w:tab/>
      </w:r>
      <w:r w:rsidRPr="004532DC">
        <w:rPr>
          <w:rFonts w:ascii="Candara" w:hAnsi="Candara" w:cs="Verdana"/>
          <w:b/>
          <w:szCs w:val="22"/>
        </w:rPr>
        <w:tab/>
      </w:r>
      <w:r w:rsidRPr="004532DC">
        <w:rPr>
          <w:rFonts w:ascii="Candara" w:hAnsi="Candara" w:cs="Verdana"/>
          <w:b/>
          <w:szCs w:val="22"/>
        </w:rPr>
        <w:tab/>
      </w:r>
    </w:p>
    <w:p w14:paraId="27A85DFA" w14:textId="77777777" w:rsidR="00B16995" w:rsidRPr="004532DC" w:rsidRDefault="00B16995" w:rsidP="00B16995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14:paraId="012A18FD" w14:textId="4EED04D0" w:rsidR="00B16995" w:rsidRDefault="00B16995" w:rsidP="00B16995">
      <w:pPr>
        <w:pStyle w:val="PlainText"/>
        <w:rPr>
          <w:rFonts w:ascii="Candara" w:hAnsi="Candara" w:cs="Verdana"/>
          <w:b/>
          <w:sz w:val="22"/>
          <w:szCs w:val="22"/>
        </w:rPr>
      </w:pPr>
      <w:r w:rsidRPr="004532DC">
        <w:rPr>
          <w:rFonts w:ascii="Candara" w:hAnsi="Candara" w:cs="Verdana"/>
          <w:b/>
          <w:sz w:val="22"/>
          <w:szCs w:val="22"/>
        </w:rPr>
        <w:t xml:space="preserve">Telephone Number: </w:t>
      </w:r>
      <w:r w:rsidRPr="004532DC">
        <w:rPr>
          <w:rFonts w:ascii="Candara" w:hAnsi="Candara" w:cs="Verdana"/>
          <w:b/>
          <w:sz w:val="22"/>
          <w:szCs w:val="22"/>
        </w:rPr>
        <w:tab/>
      </w:r>
    </w:p>
    <w:p w14:paraId="470D5B3B" w14:textId="77777777" w:rsidR="00B16995" w:rsidRPr="00435115" w:rsidRDefault="00B16995" w:rsidP="00B16995">
      <w:pPr>
        <w:pStyle w:val="PlainText"/>
        <w:rPr>
          <w:rFonts w:ascii="Candara" w:hAnsi="Candara"/>
          <w:sz w:val="22"/>
          <w:szCs w:val="22"/>
        </w:rPr>
      </w:pPr>
    </w:p>
    <w:p w14:paraId="6671BE8C" w14:textId="75DE88E9" w:rsidR="00B16995" w:rsidRPr="004532DC" w:rsidRDefault="00B16995" w:rsidP="00B16995">
      <w:pPr>
        <w:pStyle w:val="PlainText"/>
        <w:rPr>
          <w:rFonts w:ascii="Candara" w:hAnsi="Candara" w:cs="Verdana"/>
          <w:b/>
          <w:sz w:val="22"/>
          <w:szCs w:val="22"/>
        </w:rPr>
      </w:pPr>
      <w:r w:rsidRPr="004532DC">
        <w:rPr>
          <w:rFonts w:ascii="Candara" w:hAnsi="Candara" w:cs="Verdana"/>
          <w:b/>
          <w:sz w:val="22"/>
          <w:szCs w:val="22"/>
        </w:rPr>
        <w:t xml:space="preserve">Role: </w:t>
      </w:r>
      <w:r w:rsidRPr="004532DC">
        <w:rPr>
          <w:rFonts w:ascii="Candara" w:hAnsi="Candara" w:cs="Verdana"/>
          <w:b/>
          <w:sz w:val="22"/>
          <w:szCs w:val="22"/>
        </w:rPr>
        <w:tab/>
      </w:r>
      <w:r w:rsidRPr="004532DC">
        <w:rPr>
          <w:rFonts w:ascii="Candara" w:hAnsi="Candara" w:cs="Verdana"/>
          <w:b/>
          <w:sz w:val="22"/>
          <w:szCs w:val="22"/>
        </w:rPr>
        <w:tab/>
      </w:r>
      <w:r w:rsidRPr="004532DC">
        <w:rPr>
          <w:rFonts w:ascii="Candara" w:hAnsi="Candara" w:cs="Verdana"/>
          <w:b/>
          <w:sz w:val="22"/>
          <w:szCs w:val="22"/>
        </w:rPr>
        <w:tab/>
      </w:r>
    </w:p>
    <w:p w14:paraId="34A7FD8B" w14:textId="77777777" w:rsidR="00B16995" w:rsidRPr="004532DC" w:rsidRDefault="00B16995" w:rsidP="00B16995">
      <w:pPr>
        <w:pStyle w:val="PlainText"/>
        <w:rPr>
          <w:rFonts w:ascii="Candara" w:hAnsi="Candara"/>
          <w:sz w:val="22"/>
          <w:szCs w:val="22"/>
        </w:rPr>
      </w:pPr>
    </w:p>
    <w:p w14:paraId="2BB67A90" w14:textId="3BE1E0A7" w:rsidR="00B16995" w:rsidRPr="004532DC" w:rsidRDefault="00B16995" w:rsidP="00B16995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>
        <w:rPr>
          <w:rFonts w:ascii="Candara" w:hAnsi="Candara" w:cs="Verdana"/>
          <w:b/>
          <w:szCs w:val="22"/>
        </w:rPr>
        <w:t>Minister in charge</w:t>
      </w:r>
      <w:r w:rsidRPr="004532DC">
        <w:rPr>
          <w:rFonts w:ascii="Candara" w:hAnsi="Candara" w:cs="Verdana"/>
          <w:b/>
          <w:szCs w:val="22"/>
        </w:rPr>
        <w:t xml:space="preserve">: </w:t>
      </w:r>
      <w:r>
        <w:rPr>
          <w:rFonts w:ascii="Candara" w:hAnsi="Candara" w:cs="Verdana"/>
          <w:b/>
          <w:szCs w:val="22"/>
        </w:rPr>
        <w:tab/>
      </w:r>
      <w:r>
        <w:rPr>
          <w:rFonts w:ascii="Candara" w:hAnsi="Candara" w:cs="Verdana"/>
          <w:b/>
          <w:szCs w:val="22"/>
        </w:rPr>
        <w:tab/>
      </w:r>
    </w:p>
    <w:p w14:paraId="1288C194" w14:textId="77777777" w:rsidR="00B16995" w:rsidRPr="004532DC" w:rsidRDefault="00B16995" w:rsidP="00B16995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14:paraId="5B5C0ADD" w14:textId="77777777" w:rsidR="00611114" w:rsidRDefault="00B16995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Cs w:val="22"/>
        </w:rPr>
      </w:pPr>
      <w:r>
        <w:rPr>
          <w:rFonts w:ascii="Candara" w:hAnsi="Candara" w:cs="Verdana"/>
          <w:b/>
          <w:szCs w:val="22"/>
        </w:rPr>
        <w:t xml:space="preserve">Circuit:   </w:t>
      </w:r>
    </w:p>
    <w:p w14:paraId="731AC535" w14:textId="77777777" w:rsidR="00611114" w:rsidRDefault="00611114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14:paraId="29B6AE1E" w14:textId="77777777" w:rsidR="00611114" w:rsidRDefault="00611114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14:paraId="3B808577" w14:textId="5703F9C3" w:rsidR="00B16995" w:rsidRPr="00611114" w:rsidRDefault="00B16995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14:paraId="3F6DF720" w14:textId="54BD46A5" w:rsidR="00611114" w:rsidRDefault="00611114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b/>
          <w:sz w:val="28"/>
          <w:szCs w:val="28"/>
        </w:rPr>
        <w:lastRenderedPageBreak/>
        <w:t>Background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4C8CF222" w14:textId="4E91837B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i/>
          <w:color w:val="C00000"/>
          <w:sz w:val="28"/>
          <w:szCs w:val="28"/>
        </w:rPr>
        <w:t>How did the idea for this new co</w:t>
      </w:r>
      <w:r w:rsidR="0079514A">
        <w:rPr>
          <w:rFonts w:ascii="Calibri" w:hAnsi="Calibri" w:cs="Calibri"/>
          <w:i/>
          <w:color w:val="C00000"/>
          <w:sz w:val="28"/>
          <w:szCs w:val="28"/>
        </w:rPr>
        <w:t>mmunity</w:t>
      </w: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 come about?</w:t>
      </w:r>
    </w:p>
    <w:p w14:paraId="74698313" w14:textId="0B487309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7571CBBA" w14:textId="6B56C4C7" w:rsidR="00B5711A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7AC7FA94" w14:textId="77777777" w:rsidR="00B5711A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2BDCBE76" w14:textId="77777777" w:rsidR="005026C9" w:rsidRDefault="005026C9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58DC1814" w14:textId="77777777" w:rsidR="00B16995" w:rsidRPr="000854BF" w:rsidRDefault="00B16995" w:rsidP="00B16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54BF">
        <w:rPr>
          <w:rFonts w:ascii="Calibri" w:hAnsi="Calibri" w:cs="Calibri"/>
          <w:b/>
          <w:sz w:val="28"/>
          <w:szCs w:val="28"/>
        </w:rPr>
        <w:t>Current Situation</w:t>
      </w:r>
      <w:r w:rsidRPr="000854BF">
        <w:rPr>
          <w:rFonts w:ascii="Calibri" w:hAnsi="Calibri" w:cs="Calibri"/>
          <w:sz w:val="28"/>
          <w:szCs w:val="28"/>
        </w:rPr>
        <w:t xml:space="preserve">: </w:t>
      </w:r>
    </w:p>
    <w:p w14:paraId="0E9495E7" w14:textId="7EF2C1E4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i/>
          <w:color w:val="C00000"/>
          <w:sz w:val="28"/>
          <w:szCs w:val="28"/>
        </w:rPr>
        <w:t>What</w:t>
      </w:r>
      <w:r w:rsidR="00611114">
        <w:rPr>
          <w:rFonts w:ascii="Calibri" w:hAnsi="Calibri" w:cs="Calibri"/>
          <w:i/>
          <w:color w:val="C00000"/>
          <w:sz w:val="28"/>
          <w:szCs w:val="28"/>
        </w:rPr>
        <w:t>, if any</w:t>
      </w: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 kinds of mission activity are already happening here?</w:t>
      </w:r>
      <w:r w:rsidR="00D60981">
        <w:rPr>
          <w:rFonts w:ascii="Calibri" w:hAnsi="Calibri" w:cs="Calibri"/>
          <w:i/>
          <w:color w:val="C00000"/>
          <w:sz w:val="28"/>
          <w:szCs w:val="28"/>
        </w:rPr>
        <w:t xml:space="preserve"> </w:t>
      </w:r>
      <w:r w:rsidR="007B77F6">
        <w:rPr>
          <w:rFonts w:ascii="Calibri" w:hAnsi="Calibri" w:cs="Calibri"/>
          <w:i/>
          <w:color w:val="C00000"/>
          <w:sz w:val="28"/>
          <w:szCs w:val="28"/>
        </w:rPr>
        <w:t>How would this new project be different?</w:t>
      </w:r>
    </w:p>
    <w:p w14:paraId="7DBE7DF8" w14:textId="1004E848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274FBFA4" w14:textId="48D03D3B" w:rsidR="005026C9" w:rsidRDefault="005026C9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77C9E1B0" w14:textId="16E4144D" w:rsidR="007668B0" w:rsidRDefault="007668B0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46EB8F16" w14:textId="77777777" w:rsidR="007668B0" w:rsidRDefault="007668B0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5FBC564C" w14:textId="77777777" w:rsidR="00B16995" w:rsidRPr="000854BF" w:rsidRDefault="00B16995" w:rsidP="00B16995">
      <w:pPr>
        <w:shd w:val="clear" w:color="auto" w:fill="FFFFFF"/>
        <w:rPr>
          <w:rFonts w:ascii="Calibri" w:hAnsi="Calibri" w:cs="Calibri"/>
          <w:color w:val="333333"/>
          <w:sz w:val="28"/>
          <w:szCs w:val="28"/>
        </w:rPr>
      </w:pPr>
      <w:r w:rsidRPr="000854BF">
        <w:rPr>
          <w:rFonts w:ascii="Calibri" w:hAnsi="Calibri" w:cs="Calibri"/>
          <w:b/>
          <w:color w:val="333333"/>
          <w:sz w:val="28"/>
          <w:szCs w:val="28"/>
        </w:rPr>
        <w:t>Team</w:t>
      </w:r>
      <w:r w:rsidRPr="000854BF">
        <w:rPr>
          <w:rFonts w:ascii="Calibri" w:hAnsi="Calibri" w:cs="Calibri"/>
          <w:color w:val="333333"/>
          <w:sz w:val="28"/>
          <w:szCs w:val="28"/>
        </w:rPr>
        <w:t>:</w:t>
      </w:r>
    </w:p>
    <w:p w14:paraId="5F1C6786" w14:textId="4B2DD4D3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Who is currently involved in making these activities happen? </w:t>
      </w:r>
      <w:r w:rsidRPr="000854BF">
        <w:rPr>
          <w:rFonts w:ascii="Calibri" w:hAnsi="Calibri" w:cs="Calibri"/>
          <w:i/>
          <w:color w:val="C00000"/>
          <w:sz w:val="28"/>
          <w:szCs w:val="28"/>
        </w:rPr>
        <w:br/>
      </w:r>
    </w:p>
    <w:p w14:paraId="384A8722" w14:textId="285DF082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36E06C0A" w14:textId="5A9D9A0B" w:rsidR="00B5711A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6B2B6CBD" w14:textId="7BF77934" w:rsidR="00B5711A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791296DA" w14:textId="77777777" w:rsidR="00B16995" w:rsidRPr="000854BF" w:rsidRDefault="00B16995" w:rsidP="00B16995">
      <w:pPr>
        <w:shd w:val="clear" w:color="auto" w:fill="FFFFFF"/>
        <w:rPr>
          <w:rFonts w:ascii="Calibri" w:hAnsi="Calibri" w:cs="Calibri"/>
          <w:color w:val="333333"/>
          <w:sz w:val="28"/>
          <w:szCs w:val="28"/>
        </w:rPr>
      </w:pPr>
      <w:r w:rsidRPr="000854BF">
        <w:rPr>
          <w:rFonts w:ascii="Calibri" w:hAnsi="Calibri" w:cs="Calibri"/>
          <w:b/>
          <w:color w:val="333333"/>
          <w:sz w:val="28"/>
          <w:szCs w:val="28"/>
        </w:rPr>
        <w:t>Next Steps</w:t>
      </w:r>
      <w:r w:rsidRPr="000854BF">
        <w:rPr>
          <w:rFonts w:ascii="Calibri" w:hAnsi="Calibri" w:cs="Calibri"/>
          <w:color w:val="333333"/>
          <w:sz w:val="28"/>
          <w:szCs w:val="28"/>
        </w:rPr>
        <w:t>:</w:t>
      </w:r>
    </w:p>
    <w:p w14:paraId="593219F6" w14:textId="18979FF1" w:rsidR="00B16995" w:rsidRDefault="00B16995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How do you imagine things could develop in the next six months? </w:t>
      </w:r>
    </w:p>
    <w:p w14:paraId="2B13560A" w14:textId="1FD87A8D" w:rsidR="00B16995" w:rsidRDefault="00B16995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4EE2408C" w14:textId="64E4FC5F" w:rsidR="00B16995" w:rsidRDefault="00B16995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3FB2A50C" w14:textId="4372A3B6" w:rsidR="00B5711A" w:rsidRDefault="00B5711A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1FFF5B9B" w14:textId="77777777" w:rsidR="00B5711A" w:rsidRDefault="00B5711A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4A34EB0D" w14:textId="77777777" w:rsidR="00B16995" w:rsidRPr="000854BF" w:rsidRDefault="00B16995" w:rsidP="00B16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54BF">
        <w:rPr>
          <w:rFonts w:ascii="Calibri" w:hAnsi="Calibri" w:cs="Calibri"/>
          <w:b/>
          <w:sz w:val="28"/>
          <w:szCs w:val="28"/>
        </w:rPr>
        <w:t>Vision</w:t>
      </w:r>
      <w:r w:rsidRPr="000854BF">
        <w:rPr>
          <w:rFonts w:ascii="Calibri" w:hAnsi="Calibri" w:cs="Calibri"/>
          <w:sz w:val="28"/>
          <w:szCs w:val="28"/>
        </w:rPr>
        <w:t>:</w:t>
      </w:r>
    </w:p>
    <w:p w14:paraId="6B2A2A23" w14:textId="0BDF99B9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i/>
          <w:color w:val="C00000"/>
          <w:sz w:val="28"/>
          <w:szCs w:val="28"/>
        </w:rPr>
        <w:t>How do you imagine things might develop over the next six years?</w:t>
      </w:r>
    </w:p>
    <w:p w14:paraId="2C3CDDBE" w14:textId="36139D96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29915BFC" w14:textId="2269FEA9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575B5975" w14:textId="6683C2F4" w:rsidR="00B5711A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67DB0898" w14:textId="77777777" w:rsidR="00B5711A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649FD29C" w14:textId="77777777" w:rsidR="00B16995" w:rsidRPr="000854BF" w:rsidRDefault="00B16995" w:rsidP="00B16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54BF">
        <w:rPr>
          <w:rFonts w:ascii="Calibri" w:hAnsi="Calibri" w:cs="Calibri"/>
          <w:b/>
          <w:sz w:val="28"/>
          <w:szCs w:val="28"/>
        </w:rPr>
        <w:t>Practicalities</w:t>
      </w:r>
      <w:r w:rsidRPr="000854BF">
        <w:rPr>
          <w:rFonts w:ascii="Calibri" w:hAnsi="Calibri" w:cs="Calibri"/>
          <w:sz w:val="28"/>
          <w:szCs w:val="28"/>
        </w:rPr>
        <w:t>:</w:t>
      </w:r>
    </w:p>
    <w:p w14:paraId="625F8F73" w14:textId="4A529004" w:rsidR="00B16995" w:rsidRPr="000854BF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How </w:t>
      </w:r>
      <w:r w:rsidR="000F2432">
        <w:rPr>
          <w:rFonts w:ascii="Calibri" w:hAnsi="Calibri" w:cs="Calibri"/>
          <w:i/>
          <w:color w:val="C00000"/>
          <w:sz w:val="28"/>
          <w:szCs w:val="28"/>
        </w:rPr>
        <w:t>might</w:t>
      </w: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 </w:t>
      </w:r>
      <w:r w:rsidR="00B5711A">
        <w:rPr>
          <w:rFonts w:ascii="Calibri" w:hAnsi="Calibri" w:cs="Calibri"/>
          <w:i/>
          <w:color w:val="C00000"/>
          <w:sz w:val="28"/>
          <w:szCs w:val="28"/>
        </w:rPr>
        <w:t xml:space="preserve">the Caleb project </w:t>
      </w:r>
      <w:r w:rsidR="000F2432">
        <w:rPr>
          <w:rFonts w:ascii="Calibri" w:hAnsi="Calibri" w:cs="Calibri"/>
          <w:i/>
          <w:color w:val="C00000"/>
          <w:sz w:val="28"/>
          <w:szCs w:val="28"/>
        </w:rPr>
        <w:t>assist</w:t>
      </w: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 </w:t>
      </w:r>
      <w:r w:rsidR="007B77F6">
        <w:rPr>
          <w:rFonts w:ascii="Calibri" w:hAnsi="Calibri" w:cs="Calibri"/>
          <w:i/>
          <w:color w:val="C00000"/>
          <w:sz w:val="28"/>
          <w:szCs w:val="28"/>
        </w:rPr>
        <w:t>in</w:t>
      </w:r>
      <w:r w:rsidRPr="000854BF">
        <w:rPr>
          <w:rFonts w:ascii="Calibri" w:hAnsi="Calibri" w:cs="Calibri"/>
          <w:i/>
          <w:color w:val="C00000"/>
          <w:sz w:val="28"/>
          <w:szCs w:val="28"/>
        </w:rPr>
        <w:t xml:space="preserve"> </w:t>
      </w:r>
      <w:r w:rsidR="000F2432">
        <w:rPr>
          <w:rFonts w:ascii="Calibri" w:hAnsi="Calibri" w:cs="Calibri"/>
          <w:i/>
          <w:color w:val="C00000"/>
          <w:sz w:val="28"/>
          <w:szCs w:val="28"/>
        </w:rPr>
        <w:t>ge</w:t>
      </w:r>
      <w:r w:rsidR="007B77F6">
        <w:rPr>
          <w:rFonts w:ascii="Calibri" w:hAnsi="Calibri" w:cs="Calibri"/>
          <w:i/>
          <w:color w:val="C00000"/>
          <w:sz w:val="28"/>
          <w:szCs w:val="28"/>
        </w:rPr>
        <w:t>tting</w:t>
      </w:r>
      <w:r w:rsidR="000F2432">
        <w:rPr>
          <w:rFonts w:ascii="Calibri" w:hAnsi="Calibri" w:cs="Calibri"/>
          <w:i/>
          <w:color w:val="C00000"/>
          <w:sz w:val="28"/>
          <w:szCs w:val="28"/>
        </w:rPr>
        <w:t xml:space="preserve"> this project started</w:t>
      </w:r>
      <w:r w:rsidR="00872875">
        <w:rPr>
          <w:rFonts w:ascii="Calibri" w:hAnsi="Calibri" w:cs="Calibri"/>
          <w:i/>
          <w:color w:val="C00000"/>
          <w:sz w:val="28"/>
          <w:szCs w:val="28"/>
        </w:rPr>
        <w:t>,</w:t>
      </w:r>
      <w:r w:rsidR="000F2432">
        <w:rPr>
          <w:rFonts w:ascii="Calibri" w:hAnsi="Calibri" w:cs="Calibri"/>
          <w:i/>
          <w:color w:val="C00000"/>
          <w:sz w:val="28"/>
          <w:szCs w:val="28"/>
        </w:rPr>
        <w:t xml:space="preserve"> </w:t>
      </w:r>
      <w:r w:rsidR="00DF7FA6">
        <w:rPr>
          <w:rFonts w:ascii="Calibri" w:hAnsi="Calibri" w:cs="Calibri"/>
          <w:i/>
          <w:color w:val="C00000"/>
          <w:sz w:val="28"/>
          <w:szCs w:val="28"/>
        </w:rPr>
        <w:t>or support what has already emerged?</w:t>
      </w:r>
    </w:p>
    <w:p w14:paraId="55562394" w14:textId="77777777" w:rsidR="00B16995" w:rsidRPr="000854BF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3768CAB2" w14:textId="23F29FC0" w:rsidR="00B16995" w:rsidRDefault="00B16995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2DE75FBE" w14:textId="77777777" w:rsidR="007668B0" w:rsidRDefault="007668B0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5086BD07" w14:textId="77777777" w:rsidR="0085214F" w:rsidRPr="000854BF" w:rsidRDefault="0085214F" w:rsidP="00B16995">
      <w:pPr>
        <w:pStyle w:val="PlainText"/>
        <w:jc w:val="both"/>
        <w:rPr>
          <w:rFonts w:ascii="Calibri" w:hAnsi="Calibri" w:cs="Calibri"/>
          <w:i/>
          <w:color w:val="C00000"/>
          <w:sz w:val="28"/>
          <w:szCs w:val="28"/>
        </w:rPr>
      </w:pPr>
    </w:p>
    <w:p w14:paraId="1A9AEADE" w14:textId="4B207674" w:rsidR="0085214F" w:rsidRPr="000854BF" w:rsidRDefault="0085214F" w:rsidP="0085214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Financial implications</w:t>
      </w:r>
      <w:r w:rsidRPr="000854BF">
        <w:rPr>
          <w:rFonts w:ascii="Calibri" w:hAnsi="Calibri" w:cs="Calibri"/>
          <w:sz w:val="28"/>
          <w:szCs w:val="28"/>
        </w:rPr>
        <w:t>:</w:t>
      </w:r>
    </w:p>
    <w:p w14:paraId="133E66BF" w14:textId="5C6BB44E" w:rsidR="00235221" w:rsidRDefault="0085214F" w:rsidP="00235221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  <w:r>
        <w:rPr>
          <w:rFonts w:ascii="Calibri" w:hAnsi="Calibri" w:cs="Calibri"/>
          <w:i/>
          <w:color w:val="C00000"/>
          <w:sz w:val="28"/>
          <w:szCs w:val="28"/>
        </w:rPr>
        <w:t>What</w:t>
      </w:r>
      <w:r w:rsidR="00872875">
        <w:rPr>
          <w:rFonts w:ascii="Calibri" w:hAnsi="Calibri" w:cs="Calibri"/>
          <w:i/>
          <w:color w:val="C00000"/>
          <w:sz w:val="28"/>
          <w:szCs w:val="28"/>
        </w:rPr>
        <w:t>,</w:t>
      </w:r>
      <w:r>
        <w:rPr>
          <w:rFonts w:ascii="Calibri" w:hAnsi="Calibri" w:cs="Calibri"/>
          <w:i/>
          <w:color w:val="C00000"/>
          <w:sz w:val="28"/>
          <w:szCs w:val="28"/>
        </w:rPr>
        <w:t xml:space="preserve"> if any financial costs might be required to launch this initiative? If a grant was </w:t>
      </w:r>
      <w:proofErr w:type="gramStart"/>
      <w:r>
        <w:rPr>
          <w:rFonts w:ascii="Calibri" w:hAnsi="Calibri" w:cs="Calibri"/>
          <w:i/>
          <w:color w:val="C00000"/>
          <w:sz w:val="28"/>
          <w:szCs w:val="28"/>
        </w:rPr>
        <w:t>available</w:t>
      </w:r>
      <w:proofErr w:type="gramEnd"/>
      <w:r>
        <w:rPr>
          <w:rFonts w:ascii="Calibri" w:hAnsi="Calibri" w:cs="Calibri"/>
          <w:i/>
          <w:color w:val="C00000"/>
          <w:sz w:val="28"/>
          <w:szCs w:val="28"/>
        </w:rPr>
        <w:t xml:space="preserve"> how might it be used?</w:t>
      </w:r>
    </w:p>
    <w:p w14:paraId="6457FC8E" w14:textId="77777777" w:rsidR="00235221" w:rsidRDefault="00235221" w:rsidP="00235221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673A35DC" w14:textId="77777777" w:rsidR="00235221" w:rsidRPr="000854BF" w:rsidRDefault="00235221" w:rsidP="0085214F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094A0E48" w14:textId="55DD12E9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1D2B5F45" w14:textId="77777777" w:rsidR="007668B0" w:rsidRDefault="007668B0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53A7A614" w14:textId="77777777" w:rsidR="00B318B5" w:rsidRPr="000854BF" w:rsidRDefault="00B318B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65C5C206" w14:textId="16F1BEE7" w:rsidR="00B318B5" w:rsidRDefault="00B318B5" w:rsidP="00B318B5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Church on the margin</w:t>
      </w:r>
      <w:r w:rsidR="00235221">
        <w:rPr>
          <w:rFonts w:ascii="Calibri" w:hAnsi="Calibri" w:cs="Calibri"/>
          <w:b/>
          <w:sz w:val="28"/>
          <w:szCs w:val="28"/>
        </w:rPr>
        <w:t>s:</w:t>
      </w:r>
    </w:p>
    <w:p w14:paraId="43718C51" w14:textId="77777777" w:rsidR="00235221" w:rsidRPr="00235221" w:rsidRDefault="00235221" w:rsidP="00235221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8"/>
          <w:szCs w:val="28"/>
        </w:rPr>
      </w:pPr>
      <w:r w:rsidRPr="00235221">
        <w:rPr>
          <w:rFonts w:ascii="Calibri" w:eastAsia="Times New Roman" w:hAnsi="Calibri" w:cs="Calibri"/>
          <w:i/>
          <w:iCs/>
          <w:color w:val="C00000"/>
          <w:sz w:val="28"/>
          <w:szCs w:val="28"/>
          <w:lang w:eastAsia="en-GB"/>
        </w:rPr>
        <w:t xml:space="preserve">"The Church at the Margins strategic area of God </w:t>
      </w:r>
      <w:proofErr w:type="gramStart"/>
      <w:r w:rsidRPr="00235221">
        <w:rPr>
          <w:rFonts w:ascii="Calibri" w:eastAsia="Times New Roman" w:hAnsi="Calibri" w:cs="Calibri"/>
          <w:i/>
          <w:iCs/>
          <w:color w:val="C00000"/>
          <w:sz w:val="28"/>
          <w:szCs w:val="28"/>
          <w:lang w:eastAsia="en-GB"/>
        </w:rPr>
        <w:t>For</w:t>
      </w:r>
      <w:proofErr w:type="gramEnd"/>
      <w:r w:rsidRPr="00235221">
        <w:rPr>
          <w:rFonts w:ascii="Calibri" w:eastAsia="Times New Roman" w:hAnsi="Calibri" w:cs="Calibri"/>
          <w:i/>
          <w:iCs/>
          <w:color w:val="C00000"/>
          <w:sz w:val="28"/>
          <w:szCs w:val="28"/>
          <w:lang w:eastAsia="en-GB"/>
        </w:rPr>
        <w:t xml:space="preserve"> All is focused on equipping the Methodist Church to steward the majority of planting and pioneering resources with a faithful and preferential bias for people and communities experiencing marginalisation."  In what ways does this relate to your project/community?</w:t>
      </w:r>
    </w:p>
    <w:p w14:paraId="53356BB3" w14:textId="77777777" w:rsidR="00235221" w:rsidRPr="000854BF" w:rsidRDefault="00235221" w:rsidP="00B318B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E060AE0" w14:textId="06249820" w:rsidR="00B16995" w:rsidRDefault="00B1699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44ECBABC" w14:textId="619B200F" w:rsidR="0085214F" w:rsidRDefault="0085214F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1729D4A4" w14:textId="2B8A2A1E" w:rsidR="00B318B5" w:rsidRDefault="00B318B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6E7E9856" w14:textId="77777777" w:rsidR="008D1ACD" w:rsidRDefault="008D1ACD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3DFDA411" w14:textId="468C040E" w:rsidR="00B318B5" w:rsidRDefault="00B318B5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46E99E10" w14:textId="77777777" w:rsidR="00B5711A" w:rsidRPr="000854BF" w:rsidRDefault="00B5711A" w:rsidP="00B16995">
      <w:pPr>
        <w:autoSpaceDE w:val="0"/>
        <w:autoSpaceDN w:val="0"/>
        <w:adjustRightInd w:val="0"/>
        <w:rPr>
          <w:rFonts w:ascii="Calibri" w:hAnsi="Calibri" w:cs="Calibri"/>
          <w:i/>
          <w:color w:val="C00000"/>
          <w:sz w:val="28"/>
          <w:szCs w:val="28"/>
        </w:rPr>
      </w:pPr>
    </w:p>
    <w:p w14:paraId="5F8468FD" w14:textId="54BDA76B" w:rsidR="00B5711A" w:rsidRDefault="00B5711A" w:rsidP="00B5711A">
      <w:pPr>
        <w:autoSpaceDE w:val="0"/>
        <w:autoSpaceDN w:val="0"/>
        <w:adjustRightInd w:val="0"/>
        <w:jc w:val="center"/>
        <w:rPr>
          <w:rFonts w:ascii="Candara" w:hAnsi="Candara" w:cs="Verdana"/>
          <w:b/>
          <w:szCs w:val="18"/>
        </w:rPr>
      </w:pPr>
      <w:r>
        <w:rPr>
          <w:rFonts w:ascii="Candara" w:hAnsi="Candara" w:cs="Verdana"/>
          <w:b/>
          <w:szCs w:val="18"/>
        </w:rPr>
        <w:t>Please return this completed for</w:t>
      </w:r>
      <w:r w:rsidR="008569DA">
        <w:rPr>
          <w:rFonts w:ascii="Candara" w:hAnsi="Candara" w:cs="Verdana"/>
          <w:b/>
          <w:szCs w:val="18"/>
        </w:rPr>
        <w:t>m</w:t>
      </w:r>
      <w:r>
        <w:rPr>
          <w:rFonts w:ascii="Candara" w:hAnsi="Candara" w:cs="Verdana"/>
          <w:b/>
          <w:szCs w:val="18"/>
        </w:rPr>
        <w:t xml:space="preserve"> to Anthony on </w:t>
      </w:r>
      <w:hyperlink r:id="rId5" w:history="1">
        <w:r w:rsidRPr="00F01058">
          <w:rPr>
            <w:rStyle w:val="Hyperlink"/>
            <w:rFonts w:ascii="Candara" w:hAnsi="Candara" w:cs="Verdana"/>
            <w:b/>
            <w:szCs w:val="18"/>
          </w:rPr>
          <w:t>revanthonyclowes@me.com</w:t>
        </w:r>
      </w:hyperlink>
      <w:r>
        <w:rPr>
          <w:rFonts w:ascii="Candara" w:hAnsi="Candara" w:cs="Verdana"/>
          <w:b/>
          <w:szCs w:val="18"/>
        </w:rPr>
        <w:t>.</w:t>
      </w:r>
    </w:p>
    <w:p w14:paraId="5A6C8F3D" w14:textId="6DF45AD0" w:rsidR="00B16995" w:rsidRPr="00D64454" w:rsidRDefault="00B5711A" w:rsidP="00D64454">
      <w:pPr>
        <w:autoSpaceDE w:val="0"/>
        <w:autoSpaceDN w:val="0"/>
        <w:adjustRightInd w:val="0"/>
        <w:jc w:val="center"/>
        <w:rPr>
          <w:rFonts w:ascii="Candara" w:hAnsi="Candara" w:cs="Verdana"/>
          <w:b/>
          <w:szCs w:val="18"/>
        </w:rPr>
      </w:pPr>
      <w:r>
        <w:rPr>
          <w:rFonts w:ascii="Candara" w:hAnsi="Candara" w:cs="Verdana"/>
          <w:b/>
          <w:szCs w:val="18"/>
        </w:rPr>
        <w:t xml:space="preserve">Thanks &amp; God bless </w:t>
      </w:r>
      <w:r w:rsidRPr="00B5711A">
        <w:rPr>
          <w:rFonts w:ascii="Candara" w:hAnsi="Candara" w:cs="Verdana"/>
          <w:b/>
          <w:szCs w:val="18"/>
        </w:rPr>
        <w:sym w:font="Wingdings" w:char="F04A"/>
      </w:r>
    </w:p>
    <w:sectPr w:rsidR="00B16995" w:rsidRPr="00D64454" w:rsidSect="00B169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IRMDITC TT 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pple Braille">
    <w:altName w:val="﷽﷽﷽﷽﷽﷽﷽﷽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95"/>
    <w:rsid w:val="000C5918"/>
    <w:rsid w:val="000F2432"/>
    <w:rsid w:val="001267B4"/>
    <w:rsid w:val="001453B0"/>
    <w:rsid w:val="00235221"/>
    <w:rsid w:val="002973C6"/>
    <w:rsid w:val="002C06E2"/>
    <w:rsid w:val="003E769C"/>
    <w:rsid w:val="003F4E0E"/>
    <w:rsid w:val="005026C9"/>
    <w:rsid w:val="00611114"/>
    <w:rsid w:val="00611244"/>
    <w:rsid w:val="0067462E"/>
    <w:rsid w:val="007668B0"/>
    <w:rsid w:val="0079514A"/>
    <w:rsid w:val="007B77F6"/>
    <w:rsid w:val="0085214F"/>
    <w:rsid w:val="008569DA"/>
    <w:rsid w:val="00872875"/>
    <w:rsid w:val="008D1ACD"/>
    <w:rsid w:val="00A67F46"/>
    <w:rsid w:val="00B16995"/>
    <w:rsid w:val="00B318B5"/>
    <w:rsid w:val="00B5711A"/>
    <w:rsid w:val="00C05BE6"/>
    <w:rsid w:val="00D60981"/>
    <w:rsid w:val="00D64454"/>
    <w:rsid w:val="00D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617"/>
  <w15:chartTrackingRefBased/>
  <w15:docId w15:val="{5E8A3DD9-8AC4-A543-A39B-ABEE3C1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6995"/>
    <w:rPr>
      <w:rFonts w:ascii="Verdana" w:eastAsia="Calibri" w:hAnsi="Verdana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995"/>
    <w:rPr>
      <w:rFonts w:ascii="Verdana" w:eastAsia="Calibri" w:hAnsi="Verdana" w:cs="Times New Roman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B5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nthonyclowes@m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Clowes</dc:creator>
  <cp:keywords/>
  <dc:description/>
  <cp:lastModifiedBy>Anthony Clowes</cp:lastModifiedBy>
  <cp:revision>4</cp:revision>
  <cp:lastPrinted>2021-06-15T13:22:00Z</cp:lastPrinted>
  <dcterms:created xsi:type="dcterms:W3CDTF">2021-09-16T21:38:00Z</dcterms:created>
  <dcterms:modified xsi:type="dcterms:W3CDTF">2021-11-04T09:01:00Z</dcterms:modified>
</cp:coreProperties>
</file>